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AF4B" w14:textId="77777777" w:rsidR="00B66304" w:rsidRDefault="00EF3026" w:rsidP="00EF3026">
      <w:pPr>
        <w:jc w:val="left"/>
        <w:rPr>
          <w:rFonts w:hAnsi="Helvetica-Light"/>
          <w:b/>
          <w:sz w:val="20"/>
          <w:szCs w:val="20"/>
        </w:rPr>
      </w:pPr>
      <w:r>
        <w:rPr>
          <w:rFonts w:hAnsi="Helvetica-Light"/>
          <w:b/>
          <w:noProof/>
          <w:sz w:val="28"/>
          <w:szCs w:val="28"/>
        </w:rPr>
        <w:drawing>
          <wp:anchor distT="0" distB="0" distL="114300" distR="114300" simplePos="0" relativeHeight="251658240" behindDoc="1" locked="0" layoutInCell="1" allowOverlap="1" wp14:anchorId="5DC5F0B4" wp14:editId="0DB0040F">
            <wp:simplePos x="0" y="0"/>
            <wp:positionH relativeFrom="margin">
              <wp:align>right</wp:align>
            </wp:positionH>
            <wp:positionV relativeFrom="paragraph">
              <wp:posOffset>-487045</wp:posOffset>
            </wp:positionV>
            <wp:extent cx="1162050" cy="1147999"/>
            <wp:effectExtent l="0" t="0" r="0" b="0"/>
            <wp:wrapNone/>
            <wp:docPr id="1" name="Picture 1" descr="Britan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ann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47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Helvetica-Light"/>
          <w:b/>
          <w:sz w:val="28"/>
          <w:szCs w:val="28"/>
        </w:rPr>
        <w:t>Britannia CP School, Bacup</w:t>
      </w:r>
      <w:r w:rsidR="001359BB">
        <w:rPr>
          <w:rFonts w:hAnsi="Helvetica-Light"/>
          <w:b/>
          <w:sz w:val="28"/>
          <w:szCs w:val="28"/>
        </w:rPr>
        <w:t xml:space="preserve"> </w:t>
      </w:r>
      <w:r w:rsidR="001359BB">
        <w:rPr>
          <w:rFonts w:hAnsi="Helvetica-Light"/>
          <w:b/>
          <w:sz w:val="28"/>
          <w:szCs w:val="28"/>
        </w:rPr>
        <w:tab/>
      </w:r>
      <w:r w:rsidR="001359BB">
        <w:rPr>
          <w:rFonts w:hAnsi="Helvetica-Light"/>
          <w:b/>
          <w:sz w:val="28"/>
          <w:szCs w:val="28"/>
        </w:rPr>
        <w:tab/>
        <w:t xml:space="preserve">        </w:t>
      </w:r>
    </w:p>
    <w:p w14:paraId="1E9C8FB6" w14:textId="77777777" w:rsidR="00B66304" w:rsidRDefault="00B66304">
      <w:pPr>
        <w:rPr>
          <w:rFonts w:hAnsi="Helvetica-Light"/>
          <w:b/>
          <w:sz w:val="28"/>
          <w:szCs w:val="28"/>
        </w:rPr>
      </w:pPr>
    </w:p>
    <w:p w14:paraId="77420D2F" w14:textId="77777777" w:rsidR="00EF3026" w:rsidRDefault="00EF3026">
      <w:pPr>
        <w:jc w:val="center"/>
        <w:rPr>
          <w:rFonts w:hAnsi="Helvetica-Light"/>
          <w:b/>
          <w:sz w:val="28"/>
          <w:szCs w:val="28"/>
        </w:rPr>
      </w:pPr>
    </w:p>
    <w:p w14:paraId="3C00BCA2" w14:textId="77777777" w:rsidR="00B66304" w:rsidRDefault="001359BB">
      <w:pPr>
        <w:jc w:val="center"/>
        <w:rPr>
          <w:rFonts w:hAnsi="Helvetica-Light"/>
          <w:b/>
          <w:sz w:val="28"/>
          <w:szCs w:val="28"/>
        </w:rPr>
      </w:pPr>
      <w:r>
        <w:rPr>
          <w:rFonts w:hAnsi="Helvetica-Light"/>
          <w:b/>
          <w:sz w:val="28"/>
          <w:szCs w:val="28"/>
        </w:rPr>
        <w:t>SEN Information Report</w:t>
      </w:r>
    </w:p>
    <w:p w14:paraId="035176BC" w14:textId="3F2E6849" w:rsidR="00B66304" w:rsidRDefault="001F621F">
      <w:pPr>
        <w:jc w:val="center"/>
        <w:rPr>
          <w:rFonts w:hAnsi="Helvetica-Light"/>
          <w:b/>
          <w:sz w:val="28"/>
          <w:szCs w:val="28"/>
        </w:rPr>
      </w:pPr>
      <w:r>
        <w:rPr>
          <w:rFonts w:hAnsi="Helvetica-Light"/>
          <w:b/>
          <w:sz w:val="28"/>
          <w:szCs w:val="28"/>
        </w:rPr>
        <w:t>1</w:t>
      </w:r>
      <w:r w:rsidRPr="001F621F">
        <w:rPr>
          <w:rFonts w:hAnsi="Helvetica-Light"/>
          <w:b/>
          <w:sz w:val="28"/>
          <w:szCs w:val="28"/>
          <w:vertAlign w:val="superscript"/>
        </w:rPr>
        <w:t>st</w:t>
      </w:r>
      <w:r>
        <w:rPr>
          <w:rFonts w:hAnsi="Helvetica-Light"/>
          <w:b/>
          <w:sz w:val="28"/>
          <w:szCs w:val="28"/>
        </w:rPr>
        <w:t xml:space="preserve"> September 202</w:t>
      </w:r>
      <w:r w:rsidR="00DE4063">
        <w:rPr>
          <w:rFonts w:hAnsi="Helvetica-Light"/>
          <w:b/>
          <w:sz w:val="28"/>
          <w:szCs w:val="28"/>
        </w:rPr>
        <w:t>3</w:t>
      </w:r>
    </w:p>
    <w:p w14:paraId="6744C2A4" w14:textId="77777777" w:rsidR="00B66304" w:rsidRDefault="00B66304">
      <w:pPr>
        <w:rPr>
          <w:rFonts w:hAnsi="Helvetica-Light"/>
        </w:rPr>
      </w:pPr>
    </w:p>
    <w:p w14:paraId="53EBFE32"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C6C387B" w14:textId="77777777">
        <w:tc>
          <w:tcPr>
            <w:tcW w:w="9016" w:type="dxa"/>
          </w:tcPr>
          <w:p w14:paraId="1F83B53C" w14:textId="77777777" w:rsidR="00B66304" w:rsidRDefault="001359BB">
            <w:pPr>
              <w:rPr>
                <w:rFonts w:hAnsi="Helvetica-Light"/>
                <w:b/>
              </w:rPr>
            </w:pPr>
            <w:r>
              <w:rPr>
                <w:rFonts w:hAnsi="Helvetica-Light"/>
                <w:b/>
              </w:rPr>
              <w:t>Name of the Special Educational Needs/Disabilities Coordinator:</w:t>
            </w:r>
          </w:p>
          <w:p w14:paraId="1ACC75F2" w14:textId="77777777" w:rsidR="00B66304" w:rsidRDefault="000954BC" w:rsidP="00BB5A68">
            <w:pPr>
              <w:jc w:val="center"/>
              <w:rPr>
                <w:rFonts w:hAnsi="Helvetica-Light"/>
              </w:rPr>
            </w:pPr>
            <w:r w:rsidRPr="000954BC">
              <w:rPr>
                <w:rFonts w:hAnsi="Helvetica-Light"/>
              </w:rPr>
              <w:t>Mrs Claire Nuttall</w:t>
            </w:r>
          </w:p>
          <w:p w14:paraId="30D592C4" w14:textId="77777777" w:rsidR="000954BC" w:rsidRDefault="000954BC">
            <w:pPr>
              <w:rPr>
                <w:rFonts w:hAnsi="Helvetica-Light"/>
              </w:rPr>
            </w:pPr>
          </w:p>
        </w:tc>
      </w:tr>
      <w:tr w:rsidR="00B66304" w14:paraId="6372FA03" w14:textId="77777777">
        <w:tc>
          <w:tcPr>
            <w:tcW w:w="9016" w:type="dxa"/>
          </w:tcPr>
          <w:p w14:paraId="2EBF80E7" w14:textId="77777777" w:rsidR="00B66304" w:rsidRDefault="001359BB">
            <w:pPr>
              <w:rPr>
                <w:rFonts w:hAnsi="Helvetica-Light"/>
                <w:b/>
              </w:rPr>
            </w:pPr>
            <w:r>
              <w:rPr>
                <w:rFonts w:hAnsi="Helvetica-Light"/>
                <w:b/>
              </w:rPr>
              <w:t>Contact details:</w:t>
            </w:r>
          </w:p>
          <w:p w14:paraId="03C0FCEE" w14:textId="77777777" w:rsidR="00B66304" w:rsidRDefault="000954BC" w:rsidP="00BB5A68">
            <w:pPr>
              <w:jc w:val="center"/>
              <w:rPr>
                <w:rFonts w:hAnsi="Helvetica-Light"/>
              </w:rPr>
            </w:pPr>
            <w:r>
              <w:rPr>
                <w:rFonts w:hAnsi="Helvetica-Light"/>
              </w:rPr>
              <w:t>Britannia CP School</w:t>
            </w:r>
          </w:p>
          <w:p w14:paraId="1DB3F63A" w14:textId="77777777" w:rsidR="000954BC" w:rsidRDefault="000954BC" w:rsidP="00BB5A68">
            <w:pPr>
              <w:jc w:val="center"/>
              <w:rPr>
                <w:rFonts w:hAnsi="Helvetica-Light"/>
              </w:rPr>
            </w:pPr>
            <w:r>
              <w:rPr>
                <w:rFonts w:hAnsi="Helvetica-Light"/>
              </w:rPr>
              <w:t>Bacup</w:t>
            </w:r>
          </w:p>
          <w:p w14:paraId="1BF9D8A7" w14:textId="77777777" w:rsidR="000954BC" w:rsidRDefault="000954BC" w:rsidP="00BB5A68">
            <w:pPr>
              <w:jc w:val="center"/>
              <w:rPr>
                <w:rFonts w:hAnsi="Helvetica-Light"/>
              </w:rPr>
            </w:pPr>
            <w:r>
              <w:rPr>
                <w:rFonts w:hAnsi="Helvetica-Light"/>
              </w:rPr>
              <w:t>Lancashire</w:t>
            </w:r>
          </w:p>
          <w:p w14:paraId="5AF94061" w14:textId="77777777" w:rsidR="000954BC" w:rsidRDefault="000954BC" w:rsidP="00BB5A68">
            <w:pPr>
              <w:jc w:val="center"/>
              <w:rPr>
                <w:rFonts w:hAnsi="Helvetica-Light"/>
              </w:rPr>
            </w:pPr>
            <w:r>
              <w:rPr>
                <w:rFonts w:hAnsi="Helvetica-Light"/>
              </w:rPr>
              <w:t>OL13 9PY</w:t>
            </w:r>
          </w:p>
          <w:p w14:paraId="2727AE8B" w14:textId="77777777" w:rsidR="000954BC" w:rsidRDefault="000954BC" w:rsidP="00BB5A68">
            <w:pPr>
              <w:jc w:val="center"/>
              <w:rPr>
                <w:rFonts w:hAnsi="Helvetica-Light"/>
              </w:rPr>
            </w:pPr>
            <w:r>
              <w:rPr>
                <w:rFonts w:hAnsi="Helvetica-Light"/>
              </w:rPr>
              <w:t>01706 874447</w:t>
            </w:r>
          </w:p>
          <w:p w14:paraId="385FD427" w14:textId="77777777" w:rsidR="000954BC" w:rsidRDefault="000954BC" w:rsidP="00BB5A68">
            <w:pPr>
              <w:jc w:val="center"/>
              <w:rPr>
                <w:rFonts w:hAnsi="Helvetica-Light"/>
              </w:rPr>
            </w:pPr>
            <w:r>
              <w:rPr>
                <w:rFonts w:hAnsi="Helvetica-Light"/>
              </w:rPr>
              <w:t>c.nuttall@britannia.lancs.sch.uk</w:t>
            </w:r>
          </w:p>
          <w:p w14:paraId="4F5AA4D9" w14:textId="77777777" w:rsidR="00B66304" w:rsidRDefault="00B66304">
            <w:pPr>
              <w:rPr>
                <w:rFonts w:hAnsi="Helvetica-Light"/>
              </w:rPr>
            </w:pPr>
          </w:p>
        </w:tc>
      </w:tr>
    </w:tbl>
    <w:p w14:paraId="4CEE357B"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BFD0CD4" w14:textId="77777777" w:rsidTr="00D308D2">
        <w:tc>
          <w:tcPr>
            <w:tcW w:w="9016" w:type="dxa"/>
            <w:shd w:val="clear" w:color="auto" w:fill="92D050"/>
          </w:tcPr>
          <w:p w14:paraId="69869B34" w14:textId="77777777" w:rsidR="00B66304" w:rsidRPr="00D308D2" w:rsidRDefault="001359BB">
            <w:pPr>
              <w:spacing w:before="120" w:after="120"/>
              <w:rPr>
                <w:rFonts w:asciiTheme="minorHAnsi" w:hAnsiTheme="minorHAnsi"/>
                <w:sz w:val="22"/>
                <w:szCs w:val="22"/>
              </w:rPr>
            </w:pPr>
            <w:r w:rsidRPr="00D308D2">
              <w:rPr>
                <w:rFonts w:asciiTheme="minorHAnsi" w:hAnsiTheme="minorHAnsi"/>
                <w:b/>
                <w:sz w:val="22"/>
                <w:szCs w:val="22"/>
              </w:rPr>
              <w:t>The kinds of SEND we provided for.</w:t>
            </w:r>
          </w:p>
        </w:tc>
      </w:tr>
      <w:tr w:rsidR="00B66304" w14:paraId="787E109E" w14:textId="77777777">
        <w:tc>
          <w:tcPr>
            <w:tcW w:w="9016" w:type="dxa"/>
          </w:tcPr>
          <w:p w14:paraId="65E21347" w14:textId="77777777" w:rsidR="008051C6" w:rsidRPr="00D308D2" w:rsidRDefault="008051C6" w:rsidP="008051C6">
            <w:pPr>
              <w:widowControl w:val="0"/>
              <w:spacing w:before="1" w:line="276" w:lineRule="auto"/>
              <w:ind w:right="116"/>
              <w:jc w:val="left"/>
              <w:rPr>
                <w:rFonts w:asciiTheme="minorHAnsi" w:eastAsia="Calibri" w:hAnsiTheme="minorHAnsi" w:cs="Calibri"/>
                <w:color w:val="auto"/>
                <w:sz w:val="22"/>
                <w:szCs w:val="22"/>
                <w:lang w:val="en-US" w:eastAsia="en-US"/>
              </w:rPr>
            </w:pPr>
          </w:p>
          <w:p w14:paraId="2D0A8B26" w14:textId="1C56203E" w:rsidR="008051C6" w:rsidRPr="00D308D2" w:rsidRDefault="008051C6" w:rsidP="008051C6">
            <w:pPr>
              <w:widowControl w:val="0"/>
              <w:spacing w:before="1" w:line="276" w:lineRule="auto"/>
              <w:ind w:right="116"/>
              <w:jc w:val="left"/>
              <w:rPr>
                <w:rFonts w:asciiTheme="minorHAnsi" w:eastAsia="Calibri" w:hAnsiTheme="minorHAnsi" w:cs="Calibri"/>
                <w:color w:val="auto"/>
                <w:sz w:val="22"/>
                <w:szCs w:val="22"/>
                <w:lang w:val="en-US" w:eastAsia="en-US"/>
              </w:rPr>
            </w:pPr>
            <w:r w:rsidRPr="00D308D2">
              <w:rPr>
                <w:rFonts w:asciiTheme="minorHAnsi" w:hAnsiTheme="minorHAnsi" w:cs="Calibri"/>
                <w:sz w:val="22"/>
                <w:szCs w:val="22"/>
              </w:rPr>
              <w:t xml:space="preserve">Britannia CP Primary is a mainstream school </w:t>
            </w:r>
            <w:r w:rsidRPr="001F621F">
              <w:rPr>
                <w:rFonts w:asciiTheme="minorHAnsi" w:hAnsiTheme="minorHAnsi" w:cs="Calibri"/>
                <w:sz w:val="22"/>
                <w:szCs w:val="22"/>
              </w:rPr>
              <w:t>with</w:t>
            </w:r>
            <w:r w:rsidR="00DE4063">
              <w:rPr>
                <w:rFonts w:asciiTheme="minorHAnsi" w:hAnsiTheme="minorHAnsi" w:cs="Calibri"/>
                <w:sz w:val="22"/>
                <w:szCs w:val="22"/>
              </w:rPr>
              <w:t xml:space="preserve"> 207</w:t>
            </w:r>
            <w:r w:rsidR="00E020B0">
              <w:rPr>
                <w:rFonts w:asciiTheme="minorHAnsi" w:hAnsiTheme="minorHAnsi" w:cs="Calibri"/>
                <w:sz w:val="22"/>
                <w:szCs w:val="22"/>
              </w:rPr>
              <w:t xml:space="preserve"> </w:t>
            </w:r>
            <w:r w:rsidRPr="001F621F">
              <w:rPr>
                <w:rFonts w:asciiTheme="minorHAnsi" w:hAnsiTheme="minorHAnsi" w:cs="Calibri"/>
                <w:sz w:val="22"/>
                <w:szCs w:val="22"/>
              </w:rPr>
              <w:t>pupils</w:t>
            </w:r>
            <w:r w:rsidRPr="00D308D2">
              <w:rPr>
                <w:rFonts w:asciiTheme="minorHAnsi" w:hAnsiTheme="minorHAnsi" w:cs="Calibri"/>
                <w:sz w:val="22"/>
                <w:szCs w:val="22"/>
              </w:rPr>
              <w:t xml:space="preserve"> on role (September 20</w:t>
            </w:r>
            <w:r w:rsidR="001F621F">
              <w:rPr>
                <w:rFonts w:asciiTheme="minorHAnsi" w:hAnsiTheme="minorHAnsi" w:cs="Calibri"/>
                <w:sz w:val="22"/>
                <w:szCs w:val="22"/>
              </w:rPr>
              <w:t>2</w:t>
            </w:r>
            <w:r w:rsidR="00DE4063">
              <w:rPr>
                <w:rFonts w:asciiTheme="minorHAnsi" w:hAnsiTheme="minorHAnsi" w:cs="Calibri"/>
                <w:sz w:val="22"/>
                <w:szCs w:val="22"/>
              </w:rPr>
              <w:t>3</w:t>
            </w:r>
            <w:r w:rsidRPr="00D308D2">
              <w:rPr>
                <w:rFonts w:asciiTheme="minorHAnsi" w:hAnsiTheme="minorHAnsi" w:cs="Calibri"/>
                <w:sz w:val="22"/>
                <w:szCs w:val="22"/>
              </w:rPr>
              <w:t xml:space="preserve">).  We are an inclusive school and aim to provide every child with access to a broad and balanced education. </w:t>
            </w:r>
            <w:r w:rsidRPr="00D308D2">
              <w:rPr>
                <w:rFonts w:asciiTheme="minorHAnsi" w:eastAsia="Calibri" w:hAnsiTheme="minorHAnsi" w:cs="Calibri"/>
                <w:color w:val="auto"/>
                <w:sz w:val="22"/>
                <w:szCs w:val="22"/>
                <w:lang w:val="en-US" w:eastAsia="en-US"/>
              </w:rPr>
              <w:t>We aim to provide a positive learning experience in a safe and respectful environment. We strive to teach an inspiring and inclusive curriculum that promotes a love of learning.</w:t>
            </w:r>
          </w:p>
          <w:p w14:paraId="0888EA0E" w14:textId="77777777" w:rsidR="008051C6" w:rsidRPr="00D308D2" w:rsidRDefault="008051C6" w:rsidP="008051C6">
            <w:pPr>
              <w:spacing w:line="276" w:lineRule="auto"/>
              <w:rPr>
                <w:rFonts w:asciiTheme="minorHAnsi" w:hAnsiTheme="minorHAnsi" w:cs="Calibri"/>
                <w:sz w:val="22"/>
                <w:szCs w:val="22"/>
              </w:rPr>
            </w:pPr>
            <w:r w:rsidRPr="00D308D2">
              <w:rPr>
                <w:rFonts w:asciiTheme="minorHAnsi" w:hAnsiTheme="minorHAnsi" w:cs="Calibri"/>
                <w:sz w:val="22"/>
                <w:szCs w:val="22"/>
              </w:rPr>
              <w:t xml:space="preserve"> This includes the National Curriculum in line with the </w:t>
            </w:r>
            <w:r w:rsidRPr="00D308D2">
              <w:rPr>
                <w:rFonts w:asciiTheme="minorHAnsi" w:hAnsiTheme="minorHAnsi" w:cs="Calibri"/>
                <w:i/>
                <w:sz w:val="22"/>
                <w:szCs w:val="22"/>
              </w:rPr>
              <w:t xml:space="preserve">Special Educational Needs Code of Practice 2015.  </w:t>
            </w:r>
            <w:r w:rsidRPr="00D308D2">
              <w:rPr>
                <w:rFonts w:asciiTheme="minorHAnsi" w:hAnsiTheme="minorHAnsi" w:cs="Calibri"/>
                <w:sz w:val="22"/>
                <w:szCs w:val="22"/>
              </w:rPr>
              <w:t xml:space="preserve">We aim to actively include children with a broad range of special needs and to ensure that all pupils, regardless of their specific needs, make the best possible progress in a mainstream setting wherever possible. </w:t>
            </w:r>
          </w:p>
          <w:p w14:paraId="0787C5E0" w14:textId="3D323505" w:rsidR="000954BC" w:rsidRPr="00D308D2" w:rsidRDefault="000954BC" w:rsidP="008051C6">
            <w:pPr>
              <w:widowControl w:val="0"/>
              <w:spacing w:line="276" w:lineRule="auto"/>
              <w:ind w:right="313"/>
              <w:rPr>
                <w:rFonts w:asciiTheme="minorHAnsi" w:eastAsia="Calibri" w:hAnsiTheme="minorHAnsi" w:cs="Calibri"/>
                <w:color w:val="auto"/>
                <w:sz w:val="22"/>
                <w:szCs w:val="22"/>
                <w:lang w:val="en-US" w:eastAsia="en-US"/>
              </w:rPr>
            </w:pPr>
            <w:r w:rsidRPr="00D308D2">
              <w:rPr>
                <w:rFonts w:asciiTheme="minorHAnsi" w:eastAsia="Calibri" w:hAnsiTheme="minorHAnsi" w:cs="Calibri"/>
                <w:color w:val="auto"/>
                <w:sz w:val="22"/>
                <w:szCs w:val="22"/>
                <w:lang w:val="en-US" w:eastAsia="en-US"/>
              </w:rPr>
              <w:t xml:space="preserve">We have a nominated governor, Mrs </w:t>
            </w:r>
            <w:r w:rsidR="002B26AB">
              <w:rPr>
                <w:rFonts w:asciiTheme="minorHAnsi" w:eastAsia="Calibri" w:hAnsiTheme="minorHAnsi" w:cs="Calibri"/>
                <w:color w:val="auto"/>
                <w:sz w:val="22"/>
                <w:szCs w:val="22"/>
                <w:lang w:val="en-US" w:eastAsia="en-US"/>
              </w:rPr>
              <w:t>Sarita Arif</w:t>
            </w:r>
            <w:r w:rsidRPr="00D308D2">
              <w:rPr>
                <w:rFonts w:asciiTheme="minorHAnsi" w:eastAsia="Calibri" w:hAnsiTheme="minorHAnsi" w:cs="Calibri"/>
                <w:color w:val="auto"/>
                <w:sz w:val="22"/>
                <w:szCs w:val="22"/>
                <w:lang w:val="en-US" w:eastAsia="en-US"/>
              </w:rPr>
              <w:t xml:space="preserve">, who meets with </w:t>
            </w:r>
            <w:r w:rsidR="00DE4063">
              <w:rPr>
                <w:rFonts w:asciiTheme="minorHAnsi" w:eastAsia="Calibri" w:hAnsiTheme="minorHAnsi" w:cs="Calibri"/>
                <w:color w:val="auto"/>
                <w:sz w:val="22"/>
                <w:szCs w:val="22"/>
                <w:lang w:val="en-US" w:eastAsia="en-US"/>
              </w:rPr>
              <w:t>the SEN Coordinator. There is an</w:t>
            </w:r>
            <w:r w:rsidRPr="00D308D2">
              <w:rPr>
                <w:rFonts w:asciiTheme="minorHAnsi" w:eastAsia="Calibri" w:hAnsiTheme="minorHAnsi" w:cs="Calibri"/>
                <w:color w:val="auto"/>
                <w:sz w:val="22"/>
                <w:szCs w:val="22"/>
                <w:lang w:val="en-US" w:eastAsia="en-US"/>
              </w:rPr>
              <w:t xml:space="preserve"> SEN report to governors termly. All staff have relevant training matched to the individual needs of our children.</w:t>
            </w:r>
          </w:p>
          <w:p w14:paraId="7EBECAFC" w14:textId="77777777" w:rsidR="00B66304" w:rsidRPr="00D308D2" w:rsidRDefault="00B66304" w:rsidP="000954BC">
            <w:pPr>
              <w:jc w:val="center"/>
              <w:rPr>
                <w:rFonts w:asciiTheme="minorHAnsi" w:hAnsiTheme="minorHAnsi"/>
                <w:sz w:val="22"/>
                <w:szCs w:val="22"/>
              </w:rPr>
            </w:pPr>
          </w:p>
        </w:tc>
      </w:tr>
    </w:tbl>
    <w:p w14:paraId="17506CF8" w14:textId="77777777" w:rsidR="00B66304" w:rsidRDefault="00B66304">
      <w:pPr>
        <w:rPr>
          <w:rFonts w:hAnsi="Helvetica-Light"/>
        </w:rPr>
      </w:pPr>
    </w:p>
    <w:p w14:paraId="03712B68"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CE6DC7B" w14:textId="77777777" w:rsidTr="00D308D2">
        <w:tc>
          <w:tcPr>
            <w:tcW w:w="9016" w:type="dxa"/>
            <w:shd w:val="clear" w:color="auto" w:fill="92D050"/>
          </w:tcPr>
          <w:p w14:paraId="279AE8EF" w14:textId="77777777" w:rsidR="00B66304" w:rsidRPr="00D308D2" w:rsidRDefault="001359BB">
            <w:pPr>
              <w:spacing w:before="120" w:after="120"/>
              <w:rPr>
                <w:rFonts w:asciiTheme="minorHAnsi" w:hAnsiTheme="minorHAnsi"/>
                <w:b/>
                <w:sz w:val="22"/>
                <w:szCs w:val="22"/>
              </w:rPr>
            </w:pPr>
            <w:r w:rsidRPr="00D308D2">
              <w:rPr>
                <w:rFonts w:asciiTheme="minorHAnsi" w:hAnsiTheme="minorHAnsi"/>
                <w:b/>
                <w:sz w:val="22"/>
                <w:szCs w:val="22"/>
              </w:rPr>
              <w:t>How does the school know if children/young people need extra help and what should I do if I think my child/young person has special educational needs?</w:t>
            </w:r>
          </w:p>
        </w:tc>
      </w:tr>
      <w:tr w:rsidR="00B66304" w14:paraId="46906E2A" w14:textId="77777777">
        <w:tc>
          <w:tcPr>
            <w:tcW w:w="9016" w:type="dxa"/>
          </w:tcPr>
          <w:p w14:paraId="3FA55BB6" w14:textId="361CC6DE" w:rsidR="000954BC" w:rsidRPr="000954BC" w:rsidRDefault="000954BC" w:rsidP="000954BC">
            <w:pPr>
              <w:widowControl w:val="0"/>
              <w:spacing w:line="276" w:lineRule="auto"/>
              <w:ind w:left="101" w:right="116"/>
              <w:jc w:val="left"/>
              <w:rPr>
                <w:rFonts w:ascii="Calibri" w:eastAsia="Calibri" w:hAnsi="Calibri" w:cs="Calibri"/>
                <w:color w:val="auto"/>
                <w:sz w:val="22"/>
                <w:szCs w:val="22"/>
                <w:lang w:val="en-US" w:eastAsia="en-US"/>
              </w:rPr>
            </w:pPr>
            <w:r w:rsidRPr="000954BC">
              <w:rPr>
                <w:rFonts w:ascii="Calibri" w:eastAsia="Calibri" w:hAnsi="Calibri" w:cs="Calibri"/>
                <w:color w:val="auto"/>
                <w:sz w:val="22"/>
                <w:szCs w:val="22"/>
                <w:lang w:val="en-US" w:eastAsia="en-US"/>
              </w:rPr>
              <w:t>Parents know their children best. If you think your child may have special education needs please make an appointment to see their class teacher and/or SENCO for a discussion about your concerns</w:t>
            </w:r>
            <w:r>
              <w:rPr>
                <w:rFonts w:ascii="Calibri" w:eastAsia="Calibri" w:hAnsi="Calibri" w:cs="Calibri"/>
                <w:color w:val="auto"/>
                <w:sz w:val="22"/>
                <w:szCs w:val="22"/>
                <w:lang w:val="en-US" w:eastAsia="en-US"/>
              </w:rPr>
              <w:t xml:space="preserve"> or call into one of the ‘drop in’ </w:t>
            </w:r>
            <w:r w:rsidR="00C80DF0">
              <w:rPr>
                <w:rFonts w:ascii="Calibri" w:eastAsia="Calibri" w:hAnsi="Calibri" w:cs="Calibri"/>
                <w:color w:val="auto"/>
                <w:sz w:val="22"/>
                <w:szCs w:val="22"/>
                <w:lang w:val="en-US" w:eastAsia="en-US"/>
              </w:rPr>
              <w:t xml:space="preserve">or ‘phone’ </w:t>
            </w:r>
            <w:r>
              <w:rPr>
                <w:rFonts w:ascii="Calibri" w:eastAsia="Calibri" w:hAnsi="Calibri" w:cs="Calibri"/>
                <w:color w:val="auto"/>
                <w:sz w:val="22"/>
                <w:szCs w:val="22"/>
                <w:lang w:val="en-US" w:eastAsia="en-US"/>
              </w:rPr>
              <w:t>sessions</w:t>
            </w:r>
            <w:r w:rsidRPr="000954BC">
              <w:rPr>
                <w:rFonts w:ascii="Calibri" w:eastAsia="Calibri" w:hAnsi="Calibri" w:cs="Calibri"/>
                <w:color w:val="auto"/>
                <w:sz w:val="22"/>
                <w:szCs w:val="22"/>
                <w:lang w:val="en-US" w:eastAsia="en-US"/>
              </w:rPr>
              <w:t>. Do not delay; early intervention can make significant difference.</w:t>
            </w:r>
            <w:r w:rsidR="00D4632C">
              <w:rPr>
                <w:rFonts w:ascii="Calibri" w:eastAsia="Calibri" w:hAnsi="Calibri" w:cs="Calibri"/>
                <w:color w:val="auto"/>
                <w:sz w:val="22"/>
                <w:szCs w:val="22"/>
                <w:lang w:val="en-US" w:eastAsia="en-US"/>
              </w:rPr>
              <w:t xml:space="preserve">  These sessions will </w:t>
            </w:r>
            <w:r w:rsidR="001F621F">
              <w:rPr>
                <w:rFonts w:ascii="Calibri" w:eastAsia="Calibri" w:hAnsi="Calibri" w:cs="Calibri"/>
                <w:color w:val="auto"/>
                <w:sz w:val="22"/>
                <w:szCs w:val="22"/>
                <w:lang w:val="en-US" w:eastAsia="en-US"/>
              </w:rPr>
              <w:t>be advertised via the school website, school spider and the newsletter and will depend on Covid-19.</w:t>
            </w:r>
          </w:p>
          <w:p w14:paraId="45BC26DD" w14:textId="77777777" w:rsidR="000954BC" w:rsidRPr="000954BC" w:rsidRDefault="000954BC" w:rsidP="000954BC">
            <w:pPr>
              <w:widowControl w:val="0"/>
              <w:spacing w:before="6"/>
              <w:jc w:val="left"/>
              <w:rPr>
                <w:rFonts w:ascii="Calibri" w:eastAsia="Calibri" w:hAnsi="Calibri" w:cs="Calibri"/>
                <w:color w:val="auto"/>
                <w:sz w:val="16"/>
                <w:szCs w:val="22"/>
                <w:lang w:val="en-US" w:eastAsia="en-US"/>
              </w:rPr>
            </w:pPr>
          </w:p>
          <w:p w14:paraId="5E2BCCA4" w14:textId="77777777" w:rsidR="000954BC" w:rsidRPr="000954BC" w:rsidRDefault="000954BC" w:rsidP="000954BC">
            <w:pPr>
              <w:widowControl w:val="0"/>
              <w:spacing w:line="280" w:lineRule="auto"/>
              <w:ind w:left="101"/>
              <w:jc w:val="left"/>
              <w:rPr>
                <w:rFonts w:ascii="Calibri" w:eastAsia="Calibri" w:hAnsi="Calibri" w:cs="Calibri"/>
                <w:color w:val="auto"/>
                <w:sz w:val="22"/>
                <w:szCs w:val="22"/>
                <w:lang w:val="en-US" w:eastAsia="en-US"/>
              </w:rPr>
            </w:pPr>
            <w:r w:rsidRPr="000954BC">
              <w:rPr>
                <w:rFonts w:ascii="Calibri" w:eastAsia="Calibri" w:hAnsi="Calibri" w:cs="Calibri"/>
                <w:color w:val="auto"/>
                <w:sz w:val="22"/>
                <w:szCs w:val="22"/>
                <w:lang w:val="en-US" w:eastAsia="en-US"/>
              </w:rPr>
              <w:t xml:space="preserve">Britannia CP School strives to always work in a close and mutually supportive partnership with </w:t>
            </w:r>
            <w:r w:rsidRPr="000954BC">
              <w:rPr>
                <w:rFonts w:ascii="Calibri" w:eastAsia="Calibri" w:hAnsi="Calibri" w:cs="Calibri"/>
                <w:color w:val="auto"/>
                <w:sz w:val="22"/>
                <w:szCs w:val="22"/>
                <w:lang w:val="en-US" w:eastAsia="en-US"/>
              </w:rPr>
              <w:lastRenderedPageBreak/>
              <w:t>parents. In the first instance the class teacher will closely monitor and assess children.</w:t>
            </w:r>
          </w:p>
          <w:p w14:paraId="5156A00B" w14:textId="77777777" w:rsidR="000954BC" w:rsidRPr="000954BC" w:rsidRDefault="008051C6" w:rsidP="008051C6">
            <w:pPr>
              <w:widowControl w:val="0"/>
              <w:spacing w:before="196" w:line="273" w:lineRule="auto"/>
              <w:ind w:right="241"/>
              <w:jc w:val="left"/>
              <w:rPr>
                <w:rFonts w:ascii="Calibri" w:eastAsia="Calibri" w:hAnsi="Calibri" w:cs="Calibri"/>
                <w:color w:val="auto"/>
                <w:sz w:val="22"/>
                <w:szCs w:val="22"/>
                <w:lang w:val="en-US" w:eastAsia="en-US"/>
              </w:rPr>
            </w:pPr>
            <w:r>
              <w:rPr>
                <w:rFonts w:ascii="Calibri" w:eastAsia="Calibri" w:hAnsi="Calibri" w:cs="Calibri"/>
                <w:color w:val="auto"/>
                <w:sz w:val="22"/>
                <w:szCs w:val="22"/>
                <w:lang w:val="en-US" w:eastAsia="en-US"/>
              </w:rPr>
              <w:t>Teaching assistants (TA</w:t>
            </w:r>
            <w:r w:rsidR="000954BC" w:rsidRPr="000954BC">
              <w:rPr>
                <w:rFonts w:ascii="Calibri" w:eastAsia="Calibri" w:hAnsi="Calibri" w:cs="Calibri"/>
                <w:color w:val="auto"/>
                <w:sz w:val="22"/>
                <w:szCs w:val="22"/>
                <w:lang w:val="en-US" w:eastAsia="en-US"/>
              </w:rPr>
              <w:t>s) often assist the class teacher in meeting all the children's needs but we always strive to help children work independently or with other children rather than become dependent on adult support. Parents and carers are always involved in these decisions. If there is a cause for concern after this period then the class teacher will consult the SEN Coordinator, with permission from parents. Further assessments and screening may be done by the SEN Coordinator to pin point the nature of the difficulty.</w:t>
            </w:r>
          </w:p>
          <w:p w14:paraId="0346B87E" w14:textId="77777777" w:rsidR="000954BC" w:rsidRPr="000954BC" w:rsidRDefault="000954BC" w:rsidP="000954BC">
            <w:pPr>
              <w:widowControl w:val="0"/>
              <w:spacing w:before="9"/>
              <w:jc w:val="left"/>
              <w:rPr>
                <w:rFonts w:ascii="Calibri" w:eastAsia="Calibri" w:hAnsi="Calibri" w:cs="Calibri"/>
                <w:color w:val="auto"/>
                <w:sz w:val="16"/>
                <w:szCs w:val="22"/>
                <w:lang w:val="en-US" w:eastAsia="en-US"/>
              </w:rPr>
            </w:pPr>
          </w:p>
          <w:p w14:paraId="4B205BDE" w14:textId="28A32930" w:rsidR="00B66304" w:rsidRDefault="000954BC" w:rsidP="008051C6">
            <w:pPr>
              <w:widowControl w:val="0"/>
              <w:spacing w:line="280" w:lineRule="auto"/>
              <w:jc w:val="left"/>
              <w:rPr>
                <w:rFonts w:ascii="Calibri" w:eastAsia="Calibri" w:hAnsi="Calibri" w:cs="Calibri"/>
                <w:color w:val="auto"/>
                <w:sz w:val="22"/>
                <w:szCs w:val="22"/>
                <w:lang w:val="en-US" w:eastAsia="en-US"/>
              </w:rPr>
            </w:pPr>
            <w:r w:rsidRPr="000954BC">
              <w:rPr>
                <w:rFonts w:ascii="Calibri" w:eastAsia="Calibri" w:hAnsi="Calibri" w:cs="Calibri"/>
                <w:color w:val="auto"/>
                <w:sz w:val="22"/>
                <w:szCs w:val="22"/>
                <w:lang w:val="en-US" w:eastAsia="en-US"/>
              </w:rPr>
              <w:t>A</w:t>
            </w:r>
            <w:r w:rsidR="00D65B37">
              <w:rPr>
                <w:rFonts w:ascii="Calibri" w:eastAsia="Calibri" w:hAnsi="Calibri" w:cs="Calibri"/>
                <w:color w:val="auto"/>
                <w:sz w:val="22"/>
                <w:szCs w:val="22"/>
                <w:lang w:val="en-US" w:eastAsia="en-US"/>
              </w:rPr>
              <w:t xml:space="preserve"> </w:t>
            </w:r>
            <w:r w:rsidR="00C94CDA">
              <w:rPr>
                <w:rFonts w:ascii="Calibri" w:eastAsia="Calibri" w:hAnsi="Calibri" w:cs="Calibri"/>
                <w:color w:val="auto"/>
                <w:sz w:val="22"/>
                <w:szCs w:val="22"/>
                <w:lang w:val="en-US" w:eastAsia="en-US"/>
              </w:rPr>
              <w:t>targeted learning plan</w:t>
            </w:r>
            <w:r w:rsidR="00D65B37">
              <w:rPr>
                <w:rFonts w:ascii="Calibri" w:eastAsia="Calibri" w:hAnsi="Calibri" w:cs="Calibri"/>
                <w:color w:val="auto"/>
                <w:sz w:val="22"/>
                <w:szCs w:val="22"/>
                <w:lang w:val="en-US" w:eastAsia="en-US"/>
              </w:rPr>
              <w:t xml:space="preserve"> </w:t>
            </w:r>
            <w:r w:rsidRPr="000954BC">
              <w:rPr>
                <w:rFonts w:ascii="Calibri" w:eastAsia="Calibri" w:hAnsi="Calibri" w:cs="Calibri"/>
                <w:color w:val="auto"/>
                <w:sz w:val="22"/>
                <w:szCs w:val="22"/>
                <w:lang w:val="en-US" w:eastAsia="en-US"/>
              </w:rPr>
              <w:t>will be drawn up with targets designed specifically for your child’s needs. If we feel that progress is not being made then we will ask parental permission for outside</w:t>
            </w:r>
            <w:r>
              <w:rPr>
                <w:rFonts w:ascii="Calibri" w:eastAsia="Calibri" w:hAnsi="Calibri" w:cs="Calibri"/>
                <w:color w:val="auto"/>
                <w:sz w:val="22"/>
                <w:szCs w:val="22"/>
                <w:lang w:val="en-US" w:eastAsia="en-US"/>
              </w:rPr>
              <w:t xml:space="preserve"> specialists for further advice</w:t>
            </w:r>
            <w:r w:rsidRPr="000954BC">
              <w:rPr>
                <w:rFonts w:ascii="Calibri" w:eastAsia="Calibri" w:hAnsi="Calibri" w:cs="Calibri"/>
                <w:color w:val="auto"/>
                <w:sz w:val="22"/>
                <w:szCs w:val="22"/>
                <w:lang w:val="en-US" w:eastAsia="en-US"/>
              </w:rPr>
              <w:t xml:space="preserve"> an</w:t>
            </w:r>
            <w:r>
              <w:rPr>
                <w:rFonts w:ascii="Calibri" w:eastAsia="Calibri" w:hAnsi="Calibri" w:cs="Calibri"/>
                <w:color w:val="auto"/>
                <w:sz w:val="22"/>
                <w:szCs w:val="22"/>
                <w:lang w:val="en-US" w:eastAsia="en-US"/>
              </w:rPr>
              <w:t>d expertise.</w:t>
            </w:r>
          </w:p>
          <w:p w14:paraId="33711FEE" w14:textId="77777777" w:rsidR="008051C6" w:rsidRDefault="008051C6" w:rsidP="000954BC">
            <w:pPr>
              <w:widowControl w:val="0"/>
              <w:spacing w:line="280" w:lineRule="auto"/>
              <w:ind w:left="101"/>
              <w:jc w:val="left"/>
              <w:rPr>
                <w:rFonts w:ascii="Calibri" w:eastAsia="Calibri" w:hAnsi="Calibri" w:cs="Calibri"/>
                <w:color w:val="auto"/>
                <w:sz w:val="22"/>
                <w:szCs w:val="22"/>
                <w:lang w:val="en-US" w:eastAsia="en-US"/>
              </w:rPr>
            </w:pPr>
          </w:p>
          <w:p w14:paraId="15E2B47F" w14:textId="77777777" w:rsidR="008051C6" w:rsidRPr="008051C6" w:rsidRDefault="008051C6" w:rsidP="008051C6">
            <w:pPr>
              <w:widowControl w:val="0"/>
              <w:autoSpaceDE/>
              <w:spacing w:before="64" w:line="276" w:lineRule="auto"/>
              <w:ind w:right="305"/>
              <w:jc w:val="left"/>
              <w:rPr>
                <w:rFonts w:ascii="Calibri" w:eastAsia="Arial" w:hAnsi="Calibri" w:cs="Calibri"/>
                <w:b/>
                <w:color w:val="auto"/>
                <w:sz w:val="22"/>
                <w:szCs w:val="22"/>
                <w:u w:val="single"/>
                <w:lang w:val="en-US" w:eastAsia="en-US"/>
              </w:rPr>
            </w:pPr>
            <w:r w:rsidRPr="008051C6">
              <w:rPr>
                <w:rFonts w:ascii="Calibri" w:eastAsia="Arial" w:hAnsi="Calibri" w:cs="Calibri"/>
                <w:b/>
                <w:color w:val="auto"/>
                <w:sz w:val="22"/>
                <w:szCs w:val="22"/>
                <w:u w:val="single"/>
                <w:lang w:val="en-US" w:eastAsia="en-US"/>
              </w:rPr>
              <w:t>HOW WE IDENTIFY SEN.</w:t>
            </w:r>
          </w:p>
          <w:p w14:paraId="3533271B" w14:textId="77777777" w:rsidR="008051C6" w:rsidRDefault="008051C6" w:rsidP="008051C6">
            <w:pPr>
              <w:widowControl w:val="0"/>
              <w:autoSpaceDE/>
              <w:spacing w:before="64" w:line="276" w:lineRule="auto"/>
              <w:ind w:left="100" w:right="305"/>
              <w:jc w:val="left"/>
              <w:rPr>
                <w:rFonts w:ascii="Calibri" w:eastAsia="Arial" w:hAnsi="Calibri" w:cs="Calibri"/>
                <w:b/>
                <w:color w:val="auto"/>
                <w:sz w:val="22"/>
                <w:szCs w:val="22"/>
                <w:lang w:val="en-US" w:eastAsia="en-US"/>
              </w:rPr>
            </w:pPr>
          </w:p>
          <w:p w14:paraId="06700EC7" w14:textId="77777777" w:rsidR="008051C6" w:rsidRDefault="008051C6" w:rsidP="008051C6">
            <w:pPr>
              <w:spacing w:line="276" w:lineRule="auto"/>
              <w:rPr>
                <w:rFonts w:ascii="Calibri" w:hAnsi="Calibri" w:cs="Calibri"/>
                <w:sz w:val="22"/>
                <w:szCs w:val="22"/>
              </w:rPr>
            </w:pPr>
            <w:r>
              <w:rPr>
                <w:rFonts w:ascii="Calibri" w:hAnsi="Calibri" w:cs="Calibri"/>
                <w:sz w:val="22"/>
                <w:szCs w:val="22"/>
              </w:rPr>
              <w:t>The identification of SEN is bu</w:t>
            </w:r>
            <w:r w:rsidR="00D4632C">
              <w:rPr>
                <w:rFonts w:ascii="Calibri" w:hAnsi="Calibri" w:cs="Calibri"/>
                <w:sz w:val="22"/>
                <w:szCs w:val="22"/>
              </w:rPr>
              <w:t>ilt into the overall approach for</w:t>
            </w:r>
            <w:r>
              <w:rPr>
                <w:rFonts w:ascii="Calibri" w:hAnsi="Calibri" w:cs="Calibri"/>
                <w:sz w:val="22"/>
                <w:szCs w:val="22"/>
              </w:rPr>
              <w:t xml:space="preserve"> monitoring the progress and development of all pupils. All children are assessed regularly and progress is tracked and monitored. Any pupils who are falling significantly outside of the range of expected academic achievement in line with predicted performance indicators, have social or emotional difficulties, are vulnerable or have specific diagnosed needs will be monitored. </w:t>
            </w:r>
          </w:p>
          <w:p w14:paraId="13F3A536" w14:textId="77777777" w:rsidR="008051C6" w:rsidRDefault="008051C6" w:rsidP="008051C6">
            <w:pPr>
              <w:pStyle w:val="Default"/>
              <w:spacing w:before="120" w:line="276" w:lineRule="auto"/>
              <w:jc w:val="both"/>
              <w:rPr>
                <w:rFonts w:ascii="Calibri" w:hAnsi="Calibri" w:cs="Calibri"/>
                <w:sz w:val="23"/>
                <w:szCs w:val="23"/>
              </w:rPr>
            </w:pPr>
            <w:r>
              <w:rPr>
                <w:rFonts w:ascii="Calibri" w:hAnsi="Calibri" w:cs="Calibri"/>
                <w:sz w:val="23"/>
                <w:szCs w:val="23"/>
              </w:rPr>
              <w:t>At Britannia</w:t>
            </w:r>
            <w:r w:rsidR="00D4632C">
              <w:rPr>
                <w:rFonts w:ascii="Calibri" w:hAnsi="Calibri" w:cs="Calibri"/>
                <w:sz w:val="23"/>
                <w:szCs w:val="23"/>
              </w:rPr>
              <w:t>,</w:t>
            </w:r>
            <w:r>
              <w:rPr>
                <w:rFonts w:ascii="Calibri" w:hAnsi="Calibri" w:cs="Calibri"/>
                <w:sz w:val="23"/>
                <w:szCs w:val="23"/>
              </w:rPr>
              <w:t xml:space="preserve"> we have children with a range of SEN. We support these children in many different ways to ensure that they have access to a broad and balanced curriculum. They may have additional needs in one or more areas as set out in the SEN Code of Practice, 2015.</w:t>
            </w:r>
          </w:p>
          <w:p w14:paraId="0515D5F2" w14:textId="77777777" w:rsidR="008051C6" w:rsidRDefault="008051C6" w:rsidP="008051C6">
            <w:pPr>
              <w:widowControl w:val="0"/>
              <w:autoSpaceDE/>
              <w:spacing w:before="64" w:line="276" w:lineRule="auto"/>
              <w:ind w:right="305"/>
              <w:jc w:val="left"/>
              <w:rPr>
                <w:rFonts w:ascii="Calibri" w:eastAsia="Arial" w:hAnsi="Calibri" w:cs="Calibri"/>
                <w:b/>
                <w:color w:val="auto"/>
                <w:sz w:val="22"/>
                <w:szCs w:val="22"/>
                <w:lang w:val="en-US" w:eastAsia="en-US"/>
              </w:rPr>
            </w:pPr>
          </w:p>
          <w:p w14:paraId="31BD69C6" w14:textId="77777777" w:rsidR="008051C6"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b/>
                <w:sz w:val="23"/>
                <w:szCs w:val="23"/>
                <w:u w:val="single"/>
              </w:rPr>
              <w:t>Communication and interaction</w:t>
            </w:r>
          </w:p>
          <w:p w14:paraId="4A8FA7FF" w14:textId="77777777" w:rsidR="008051C6"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We have a number of pupils who experience speech and language difficulties.  Consequently, we have teachers and teaching assistants who support children with Speech and Language Difficulties in a 1-1 situation or small group settings. This may include pupils who find it difficult to understand what others are saying or have difficulties with fluency or forming sounds, words or sentences. We have a range of resources which are used to support children’s Speech and Language development and we work closely with Speech and Language Therapists.</w:t>
            </w:r>
          </w:p>
          <w:p w14:paraId="042CBE07" w14:textId="77777777" w:rsidR="00D4632C" w:rsidRDefault="00D4632C" w:rsidP="008051C6">
            <w:pPr>
              <w:adjustRightInd w:val="0"/>
              <w:spacing w:before="120" w:line="276" w:lineRule="auto"/>
              <w:rPr>
                <w:rFonts w:ascii="Calibri" w:eastAsiaTheme="minorEastAsia" w:hAnsi="Calibri" w:cs="Calibri"/>
                <w:b/>
                <w:sz w:val="23"/>
                <w:szCs w:val="23"/>
                <w:u w:val="single"/>
              </w:rPr>
            </w:pPr>
          </w:p>
          <w:p w14:paraId="4382C498" w14:textId="77777777" w:rsidR="008051C6"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b/>
                <w:sz w:val="23"/>
                <w:szCs w:val="23"/>
                <w:u w:val="single"/>
              </w:rPr>
              <w:t>Cognition and learning</w:t>
            </w:r>
          </w:p>
          <w:p w14:paraId="0ABCE1F3" w14:textId="77777777" w:rsidR="008051C6"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 xml:space="preserve">We are experienced in supporting children with Cognition and Learning Difficulties through high quality teaching and effective differentiation. </w:t>
            </w:r>
            <w:r w:rsidR="00D4632C">
              <w:rPr>
                <w:rFonts w:ascii="Calibri" w:eastAsiaTheme="minorEastAsia" w:hAnsi="Calibri" w:cs="Calibri"/>
                <w:sz w:val="23"/>
                <w:szCs w:val="23"/>
              </w:rPr>
              <w:t xml:space="preserve">We take part in regular training and know where to seek advice in order to support all children.  </w:t>
            </w:r>
            <w:r>
              <w:rPr>
                <w:rFonts w:ascii="Calibri" w:eastAsiaTheme="minorEastAsia" w:hAnsi="Calibri" w:cs="Calibri"/>
                <w:sz w:val="23"/>
                <w:szCs w:val="23"/>
              </w:rPr>
              <w:t>We also support children with moderate learning difficulties and children on the Autistic Spectrum. For example, we support children by breaking down activities into smaller, achievable chunks; providing appropriate resources including the use of technology or multisensory activities and through providing adult support. We also run a number of interventions. The teachers plan a provision map for each of the children in their class that require additional support and this is monitored by the SENCo.</w:t>
            </w:r>
          </w:p>
          <w:p w14:paraId="0B34DBE1" w14:textId="77777777" w:rsidR="008051C6" w:rsidRDefault="008051C6" w:rsidP="008051C6">
            <w:pPr>
              <w:adjustRightInd w:val="0"/>
              <w:spacing w:before="120" w:line="276" w:lineRule="auto"/>
              <w:rPr>
                <w:rFonts w:ascii="Calibri" w:eastAsiaTheme="minorEastAsia" w:hAnsi="Calibri" w:cs="Calibri"/>
                <w:b/>
                <w:sz w:val="23"/>
                <w:szCs w:val="23"/>
                <w:u w:val="single"/>
              </w:rPr>
            </w:pPr>
            <w:r>
              <w:rPr>
                <w:rFonts w:ascii="Calibri" w:eastAsiaTheme="minorEastAsia" w:hAnsi="Calibri" w:cs="Calibri"/>
                <w:b/>
                <w:sz w:val="23"/>
                <w:szCs w:val="23"/>
                <w:u w:val="single"/>
              </w:rPr>
              <w:lastRenderedPageBreak/>
              <w:t>Social, emotion and mental health difficulties</w:t>
            </w:r>
          </w:p>
          <w:p w14:paraId="05E40DD9" w14:textId="6F0ED875" w:rsidR="008051C6"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For some children, difficulties in their social and emotional development can mean that they require additional or different provision. We support these children through pupil mentoring and social skills groups. We involve outside agencies specialist support from Cribden House or Tor View if necessary.</w:t>
            </w:r>
          </w:p>
          <w:p w14:paraId="2792EEA6" w14:textId="77777777" w:rsidR="00DE4063" w:rsidRDefault="00DE4063" w:rsidP="008051C6">
            <w:pPr>
              <w:adjustRightInd w:val="0"/>
              <w:spacing w:before="120" w:line="276" w:lineRule="auto"/>
              <w:rPr>
                <w:rFonts w:ascii="Calibri" w:eastAsiaTheme="minorEastAsia" w:hAnsi="Calibri" w:cs="Calibri"/>
                <w:sz w:val="23"/>
                <w:szCs w:val="23"/>
              </w:rPr>
            </w:pPr>
          </w:p>
          <w:p w14:paraId="18F3FFC6" w14:textId="77777777" w:rsidR="008051C6" w:rsidRDefault="008051C6" w:rsidP="008051C6">
            <w:pPr>
              <w:adjustRightInd w:val="0"/>
              <w:spacing w:before="120" w:line="276" w:lineRule="auto"/>
              <w:rPr>
                <w:rFonts w:ascii="Calibri" w:eastAsiaTheme="minorEastAsia" w:hAnsi="Calibri" w:cs="Calibri"/>
                <w:b/>
                <w:sz w:val="23"/>
                <w:szCs w:val="23"/>
                <w:u w:val="single"/>
              </w:rPr>
            </w:pPr>
            <w:r>
              <w:rPr>
                <w:rFonts w:ascii="Calibri" w:eastAsiaTheme="minorEastAsia" w:hAnsi="Calibri" w:cs="Calibri"/>
                <w:b/>
                <w:sz w:val="23"/>
                <w:szCs w:val="23"/>
                <w:u w:val="single"/>
              </w:rPr>
              <w:t>Sensory or/and physical needs</w:t>
            </w:r>
          </w:p>
          <w:p w14:paraId="3E8B2BCD" w14:textId="6A7CB9FF" w:rsidR="00DB3104" w:rsidRDefault="008051C6" w:rsidP="008051C6">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We work closely with outside agencies to provide support for children in our school who have sensory or physical difficulties. Where necessary, we make adaptations to the curriculum or environment in order to make lessons and learning opportunities accessible to them. We hold regular meetings with outside agencies and parents to review the approaches that are in place.</w:t>
            </w:r>
          </w:p>
          <w:p w14:paraId="7C1C2146" w14:textId="77777777" w:rsidR="00DB3104" w:rsidRDefault="00DB3104" w:rsidP="00DB3104">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At Britannia, we endeavour to achieve maximum inclusion for all children whilst ensuring all their individual needs are met.</w:t>
            </w:r>
          </w:p>
          <w:p w14:paraId="5E357769" w14:textId="77777777" w:rsidR="00DB3104" w:rsidRDefault="00DB3104" w:rsidP="00DB3104">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Teachers provide differentiated learning opportunities for all the children within the school and provide materials and resources appropriate to the children’s interests and abilities. This ensures that all children have full access to the school curriculum.</w:t>
            </w:r>
          </w:p>
          <w:p w14:paraId="4432D016" w14:textId="47DC021A" w:rsidR="00DB3104" w:rsidRDefault="00DB3104" w:rsidP="00DB3104">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 xml:space="preserve">All members of staff in school have a responsibility for maximising the achievement and opportunity of all learners, including those with SEND.  Staff are aware of their responsibilities towards all learners and a positive and sensitive attitude </w:t>
            </w:r>
            <w:r w:rsidR="001F621F">
              <w:rPr>
                <w:rFonts w:ascii="Calibri" w:eastAsiaTheme="minorEastAsia" w:hAnsi="Calibri" w:cs="Calibri"/>
                <w:sz w:val="23"/>
                <w:szCs w:val="23"/>
              </w:rPr>
              <w:t>is always shown towards all pupils</w:t>
            </w:r>
            <w:r>
              <w:rPr>
                <w:rFonts w:ascii="Calibri" w:eastAsiaTheme="minorEastAsia" w:hAnsi="Calibri" w:cs="Calibri"/>
                <w:sz w:val="23"/>
                <w:szCs w:val="23"/>
              </w:rPr>
              <w:t>.</w:t>
            </w:r>
          </w:p>
          <w:p w14:paraId="6C65A6C5" w14:textId="77777777" w:rsidR="00DB3104" w:rsidRDefault="00DB3104" w:rsidP="00DB3104">
            <w:pPr>
              <w:widowControl w:val="0"/>
              <w:tabs>
                <w:tab w:val="left" w:pos="412"/>
              </w:tabs>
              <w:autoSpaceDE/>
              <w:spacing w:before="1" w:line="276" w:lineRule="auto"/>
              <w:ind w:right="199"/>
              <w:jc w:val="left"/>
              <w:rPr>
                <w:rFonts w:ascii="Calibri" w:eastAsia="Arial" w:hAnsi="Calibri" w:cs="Calibri"/>
                <w:color w:val="auto"/>
                <w:sz w:val="21"/>
                <w:szCs w:val="22"/>
                <w:lang w:val="en-US" w:eastAsia="en-US"/>
              </w:rPr>
            </w:pPr>
            <w:r>
              <w:rPr>
                <w:rFonts w:ascii="Calibri" w:eastAsiaTheme="minorEastAsia" w:hAnsi="Calibri" w:cs="Calibri"/>
                <w:color w:val="auto"/>
                <w:sz w:val="23"/>
                <w:szCs w:val="23"/>
              </w:rPr>
              <w:t>Britannia provides a very nurturing environment for all children.</w:t>
            </w:r>
          </w:p>
          <w:p w14:paraId="12BBB80C" w14:textId="77777777" w:rsidR="008051C6" w:rsidRPr="000954BC" w:rsidRDefault="008051C6" w:rsidP="00DB3104">
            <w:pPr>
              <w:widowControl w:val="0"/>
              <w:spacing w:line="280" w:lineRule="auto"/>
              <w:jc w:val="left"/>
              <w:rPr>
                <w:rFonts w:ascii="Calibri" w:eastAsia="Calibri" w:hAnsi="Calibri" w:cs="Calibri"/>
                <w:color w:val="auto"/>
                <w:sz w:val="22"/>
                <w:szCs w:val="22"/>
                <w:lang w:val="en-US" w:eastAsia="en-US"/>
              </w:rPr>
            </w:pPr>
          </w:p>
        </w:tc>
      </w:tr>
    </w:tbl>
    <w:p w14:paraId="2DDF17E0" w14:textId="77777777" w:rsidR="00B66304" w:rsidRDefault="00D4632C" w:rsidP="00D4632C">
      <w:pPr>
        <w:tabs>
          <w:tab w:val="left" w:pos="1935"/>
        </w:tabs>
        <w:spacing w:before="240" w:after="240"/>
        <w:rPr>
          <w:rFonts w:hAnsi="Helvetica-Light"/>
        </w:rPr>
      </w:pPr>
      <w:r>
        <w:rPr>
          <w:rFonts w:hAnsi="Helvetica-Light"/>
        </w:rPr>
        <w:lastRenderedPageBreak/>
        <w:tab/>
      </w:r>
    </w:p>
    <w:p w14:paraId="62A3C550" w14:textId="77777777" w:rsidR="00D4632C" w:rsidRDefault="00D4632C" w:rsidP="00D4632C">
      <w:pPr>
        <w:tabs>
          <w:tab w:val="left" w:pos="1935"/>
        </w:tabs>
        <w:spacing w:before="240" w:after="240"/>
        <w:rPr>
          <w:rFonts w:hAnsi="Helvetica-Light"/>
        </w:rPr>
      </w:pPr>
    </w:p>
    <w:p w14:paraId="3FD57F34" w14:textId="77777777" w:rsidR="00D4632C" w:rsidRDefault="00D4632C" w:rsidP="00D4632C">
      <w:pPr>
        <w:tabs>
          <w:tab w:val="left" w:pos="1935"/>
        </w:tabs>
        <w:spacing w:before="240" w:after="240"/>
        <w:rPr>
          <w:rFonts w:hAnsi="Helvetica-Light"/>
        </w:rPr>
      </w:pPr>
    </w:p>
    <w:p w14:paraId="7C7DD25E" w14:textId="77777777" w:rsidR="00D4632C" w:rsidRDefault="00D4632C" w:rsidP="00D4632C">
      <w:pPr>
        <w:tabs>
          <w:tab w:val="left" w:pos="1935"/>
        </w:tabs>
        <w:spacing w:before="240" w:after="240"/>
        <w:rPr>
          <w:rFonts w:hAnsi="Helvetica-Light"/>
        </w:rPr>
      </w:pPr>
    </w:p>
    <w:p w14:paraId="01FC503F" w14:textId="77777777" w:rsidR="00D4632C" w:rsidRDefault="00D4632C" w:rsidP="00D4632C">
      <w:pPr>
        <w:tabs>
          <w:tab w:val="left" w:pos="1935"/>
        </w:tabs>
        <w:spacing w:before="240" w:after="240"/>
        <w:rPr>
          <w:rFonts w:hAnsi="Helvetica-Light"/>
        </w:rPr>
      </w:pPr>
    </w:p>
    <w:p w14:paraId="479F2A2C" w14:textId="77777777" w:rsidR="00D4632C" w:rsidRDefault="00D4632C" w:rsidP="00D4632C">
      <w:pPr>
        <w:tabs>
          <w:tab w:val="left" w:pos="1935"/>
        </w:tabs>
        <w:spacing w:before="240" w:after="240"/>
        <w:rPr>
          <w:rFonts w:hAnsi="Helvetica-Light"/>
        </w:rPr>
      </w:pPr>
    </w:p>
    <w:p w14:paraId="4021B70C" w14:textId="77777777" w:rsidR="00D4632C" w:rsidRDefault="00D4632C" w:rsidP="00D4632C">
      <w:pPr>
        <w:tabs>
          <w:tab w:val="left" w:pos="1935"/>
        </w:tabs>
        <w:spacing w:before="240" w:after="240"/>
        <w:rPr>
          <w:rFonts w:hAnsi="Helvetica-Light"/>
        </w:rPr>
      </w:pPr>
    </w:p>
    <w:p w14:paraId="687828C4" w14:textId="77777777" w:rsidR="00D4632C" w:rsidRDefault="00D4632C" w:rsidP="00D4632C">
      <w:pPr>
        <w:tabs>
          <w:tab w:val="left" w:pos="1935"/>
        </w:tabs>
        <w:spacing w:before="240" w:after="240"/>
        <w:rPr>
          <w:rFonts w:hAnsi="Helvetica-Light"/>
        </w:rPr>
      </w:pPr>
    </w:p>
    <w:p w14:paraId="64C0C623" w14:textId="5E496A72" w:rsidR="00D4632C" w:rsidRDefault="00D4632C" w:rsidP="00D4632C">
      <w:pPr>
        <w:tabs>
          <w:tab w:val="left" w:pos="1935"/>
        </w:tabs>
        <w:spacing w:before="240" w:after="240"/>
        <w:rPr>
          <w:rFonts w:hAnsi="Helvetica-Light"/>
        </w:rPr>
      </w:pPr>
    </w:p>
    <w:p w14:paraId="418590CC" w14:textId="77777777" w:rsidR="001F621F" w:rsidRDefault="001F621F" w:rsidP="00D4632C">
      <w:pPr>
        <w:tabs>
          <w:tab w:val="left" w:pos="1935"/>
        </w:tabs>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887"/>
      </w:tblGrid>
      <w:tr w:rsidR="00463951" w14:paraId="60F68AC5" w14:textId="77777777" w:rsidTr="00463951">
        <w:trPr>
          <w:cantSplit/>
          <w:trHeight w:val="113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7E0BDF" w14:textId="77777777" w:rsidR="00463951" w:rsidRDefault="00463951">
            <w:pPr>
              <w:spacing w:line="276" w:lineRule="auto"/>
              <w:rPr>
                <w:rFonts w:ascii="Calibri" w:hAnsi="Calibri" w:cs="Calibri"/>
                <w:sz w:val="22"/>
                <w:szCs w:val="22"/>
                <w:lang w:val="en-US"/>
              </w:rPr>
            </w:pPr>
          </w:p>
          <w:p w14:paraId="489A5E13" w14:textId="77777777" w:rsidR="00463951" w:rsidRDefault="00463951" w:rsidP="00463951">
            <w:pPr>
              <w:spacing w:line="276" w:lineRule="auto"/>
              <w:rPr>
                <w:rFonts w:ascii="Calibri" w:hAnsi="Calibri" w:cs="Calibri"/>
                <w:b/>
              </w:rPr>
            </w:pPr>
            <w:r>
              <w:rPr>
                <w:rFonts w:ascii="Calibri" w:hAnsi="Calibri" w:cs="Calibri"/>
                <w:sz w:val="22"/>
                <w:szCs w:val="22"/>
                <w:lang w:val="en-US"/>
              </w:rPr>
              <w:t xml:space="preserve">  </w:t>
            </w:r>
            <w:r>
              <w:rPr>
                <w:rFonts w:ascii="Calibri" w:hAnsi="Calibri" w:cs="Calibri"/>
                <w:b/>
              </w:rPr>
              <w:t>Who should I speak to about my child’s special needs?</w:t>
            </w:r>
          </w:p>
          <w:p w14:paraId="6517E69A" w14:textId="77777777" w:rsidR="00463951" w:rsidRDefault="00463951">
            <w:pPr>
              <w:spacing w:line="276" w:lineRule="auto"/>
              <w:rPr>
                <w:rFonts w:ascii="Calibri" w:hAnsi="Calibri" w:cs="Calibri"/>
                <w:sz w:val="22"/>
                <w:szCs w:val="22"/>
                <w:lang w:val="en-US"/>
              </w:rPr>
            </w:pPr>
            <w:r>
              <w:rPr>
                <w:rFonts w:ascii="Calibri" w:hAnsi="Calibri" w:cs="Calibri"/>
                <w:sz w:val="22"/>
                <w:szCs w:val="22"/>
                <w:lang w:val="en-US"/>
              </w:rPr>
              <w:t xml:space="preserve"> </w:t>
            </w:r>
          </w:p>
        </w:tc>
      </w:tr>
      <w:tr w:rsidR="00DB3104" w14:paraId="48279D0F" w14:textId="77777777" w:rsidTr="00463951">
        <w:trPr>
          <w:cantSplit/>
          <w:trHeight w:val="1134"/>
        </w:trPr>
        <w:tc>
          <w:tcPr>
            <w:tcW w:w="1129" w:type="dxa"/>
            <w:tcBorders>
              <w:top w:val="single" w:sz="4" w:space="0" w:color="000000"/>
              <w:left w:val="single" w:sz="4" w:space="0" w:color="000000"/>
              <w:bottom w:val="single" w:sz="4" w:space="0" w:color="000000"/>
              <w:right w:val="single" w:sz="4" w:space="0" w:color="000000"/>
            </w:tcBorders>
            <w:shd w:val="clear" w:color="auto" w:fill="92D050"/>
            <w:textDirection w:val="btLr"/>
          </w:tcPr>
          <w:p w14:paraId="6D3685D3" w14:textId="77777777" w:rsidR="00DB3104" w:rsidRDefault="00DB3104">
            <w:pPr>
              <w:widowControl w:val="0"/>
              <w:autoSpaceDE/>
              <w:spacing w:before="78" w:line="276" w:lineRule="auto"/>
              <w:ind w:left="417" w:right="-13"/>
              <w:jc w:val="left"/>
              <w:outlineLvl w:val="2"/>
              <w:rPr>
                <w:rFonts w:ascii="Calibri" w:eastAsia="Arial" w:hAnsi="Calibri" w:cs="Calibri"/>
                <w:b/>
                <w:color w:val="auto"/>
                <w:lang w:val="en-US" w:eastAsia="en-US"/>
              </w:rPr>
            </w:pPr>
            <w:r>
              <w:rPr>
                <w:rFonts w:ascii="Calibri" w:eastAsia="Arial" w:hAnsi="Calibri" w:cs="Calibri"/>
                <w:b/>
                <w:color w:val="auto"/>
                <w:spacing w:val="-4"/>
                <w:lang w:val="en-US" w:eastAsia="en-US"/>
              </w:rPr>
              <w:t xml:space="preserve">Class </w:t>
            </w:r>
            <w:r>
              <w:rPr>
                <w:rFonts w:ascii="Calibri" w:eastAsia="Arial" w:hAnsi="Calibri" w:cs="Calibri"/>
                <w:b/>
                <w:color w:val="auto"/>
                <w:spacing w:val="-3"/>
                <w:lang w:val="en-US" w:eastAsia="en-US"/>
              </w:rPr>
              <w:t>teacher</w:t>
            </w:r>
          </w:p>
          <w:p w14:paraId="5FB8DCD2" w14:textId="77777777" w:rsidR="00DB3104" w:rsidRDefault="00DB3104">
            <w:pPr>
              <w:spacing w:line="276" w:lineRule="auto"/>
              <w:ind w:left="113" w:right="113"/>
              <w:rPr>
                <w:rFonts w:ascii="Calibri" w:hAnsi="Calibri" w:cs="Calibri"/>
                <w:sz w:val="22"/>
                <w:szCs w:val="22"/>
              </w:rPr>
            </w:pPr>
          </w:p>
        </w:tc>
        <w:tc>
          <w:tcPr>
            <w:tcW w:w="7887" w:type="dxa"/>
            <w:tcBorders>
              <w:top w:val="single" w:sz="4" w:space="0" w:color="000000"/>
              <w:left w:val="single" w:sz="4" w:space="0" w:color="000000"/>
              <w:bottom w:val="single" w:sz="4" w:space="0" w:color="000000"/>
              <w:right w:val="single" w:sz="4" w:space="0" w:color="000000"/>
            </w:tcBorders>
          </w:tcPr>
          <w:p w14:paraId="51FC5727" w14:textId="77777777" w:rsidR="00DB3104" w:rsidRDefault="00DB3104">
            <w:pPr>
              <w:spacing w:line="276" w:lineRule="auto"/>
              <w:rPr>
                <w:rFonts w:ascii="Calibri" w:hAnsi="Calibri" w:cs="Calibri"/>
                <w:sz w:val="22"/>
                <w:szCs w:val="22"/>
                <w:lang w:val="en-US"/>
              </w:rPr>
            </w:pPr>
            <w:r>
              <w:rPr>
                <w:rFonts w:ascii="Calibri" w:hAnsi="Calibri" w:cs="Calibri"/>
                <w:sz w:val="22"/>
                <w:szCs w:val="22"/>
                <w:lang w:val="en-US"/>
              </w:rPr>
              <w:t>Always discuss any concerns about your child with the class teacher first of all.</w:t>
            </w:r>
          </w:p>
          <w:p w14:paraId="58A85E77" w14:textId="77777777" w:rsidR="00DB3104" w:rsidRDefault="00DB3104">
            <w:pPr>
              <w:spacing w:line="276" w:lineRule="auto"/>
              <w:rPr>
                <w:rFonts w:ascii="Calibri" w:hAnsi="Calibri" w:cs="Calibri"/>
                <w:sz w:val="22"/>
                <w:szCs w:val="22"/>
                <w:lang w:val="en-US"/>
              </w:rPr>
            </w:pPr>
            <w:r>
              <w:rPr>
                <w:rFonts w:ascii="Calibri" w:hAnsi="Calibri" w:cs="Calibri"/>
                <w:sz w:val="22"/>
                <w:szCs w:val="22"/>
                <w:lang w:val="en-US"/>
              </w:rPr>
              <w:t>Responsible for:</w:t>
            </w:r>
          </w:p>
          <w:p w14:paraId="4E3CD944" w14:textId="77777777" w:rsidR="00DB3104" w:rsidRDefault="00DB3104">
            <w:pPr>
              <w:spacing w:line="276" w:lineRule="auto"/>
              <w:rPr>
                <w:rFonts w:ascii="Calibri" w:hAnsi="Calibri" w:cs="Calibri"/>
                <w:sz w:val="22"/>
                <w:szCs w:val="22"/>
                <w:lang w:val="en-US"/>
              </w:rPr>
            </w:pPr>
            <w:r>
              <w:rPr>
                <w:rFonts w:ascii="Calibri" w:hAnsi="Calibri" w:cs="Calibri"/>
                <w:sz w:val="22"/>
                <w:szCs w:val="22"/>
                <w:lang w:val="en-US"/>
              </w:rPr>
              <w:t>Checking on the progress of your child and identifying, planning and delivering any additional help your child may need (this could be things like targeted work, additional support) and letting the Special Education Needs/Disabilities Coor</w:t>
            </w:r>
            <w:r w:rsidR="00D4632C">
              <w:rPr>
                <w:rFonts w:ascii="Calibri" w:hAnsi="Calibri" w:cs="Calibri"/>
                <w:sz w:val="22"/>
                <w:szCs w:val="22"/>
                <w:lang w:val="en-US"/>
              </w:rPr>
              <w:t>dinator (SEN</w:t>
            </w:r>
            <w:r>
              <w:rPr>
                <w:rFonts w:ascii="Calibri" w:hAnsi="Calibri" w:cs="Calibri"/>
                <w:sz w:val="22"/>
                <w:szCs w:val="22"/>
                <w:lang w:val="en-US"/>
              </w:rPr>
              <w:t>Co) know as necessary.</w:t>
            </w:r>
          </w:p>
          <w:p w14:paraId="0F67DDF9" w14:textId="338DF6D6" w:rsidR="00DB3104" w:rsidRDefault="00DB3104">
            <w:pPr>
              <w:spacing w:line="276" w:lineRule="auto"/>
              <w:rPr>
                <w:rFonts w:ascii="Calibri" w:hAnsi="Calibri" w:cs="Calibri"/>
                <w:sz w:val="22"/>
                <w:szCs w:val="22"/>
                <w:lang w:val="en-US"/>
              </w:rPr>
            </w:pPr>
            <w:r>
              <w:rPr>
                <w:rFonts w:ascii="Calibri" w:hAnsi="Calibri" w:cs="Calibri"/>
                <w:sz w:val="22"/>
                <w:szCs w:val="22"/>
                <w:lang w:val="en-US"/>
              </w:rPr>
              <w:t>Writing Pupil Progress targe</w:t>
            </w:r>
            <w:r w:rsidR="00463951">
              <w:rPr>
                <w:rFonts w:ascii="Calibri" w:hAnsi="Calibri" w:cs="Calibri"/>
                <w:sz w:val="22"/>
                <w:szCs w:val="22"/>
                <w:lang w:val="en-US"/>
              </w:rPr>
              <w:t xml:space="preserve">ts/ </w:t>
            </w:r>
            <w:r w:rsidR="00AA42E6">
              <w:rPr>
                <w:rFonts w:ascii="Calibri" w:hAnsi="Calibri" w:cs="Calibri"/>
                <w:sz w:val="22"/>
                <w:szCs w:val="22"/>
                <w:lang w:val="en-US"/>
              </w:rPr>
              <w:t>individual Learning Plans</w:t>
            </w:r>
            <w:r>
              <w:rPr>
                <w:rFonts w:ascii="Calibri" w:hAnsi="Calibri" w:cs="Calibri"/>
                <w:sz w:val="22"/>
                <w:szCs w:val="22"/>
                <w:lang w:val="en-US"/>
              </w:rPr>
              <w:t>), and sharing and reviewing these at least once each term and planning for the next term. Personalised teaching and learning for your child as identified on the school's provision map.</w:t>
            </w:r>
          </w:p>
          <w:p w14:paraId="1EBB4BE3" w14:textId="77777777" w:rsidR="00DB3104" w:rsidRDefault="00DB3104">
            <w:pPr>
              <w:spacing w:line="276" w:lineRule="auto"/>
              <w:rPr>
                <w:rFonts w:ascii="Calibri" w:hAnsi="Calibri" w:cs="Calibri"/>
                <w:sz w:val="22"/>
                <w:szCs w:val="22"/>
                <w:lang w:val="en-US"/>
              </w:rPr>
            </w:pPr>
            <w:r>
              <w:rPr>
                <w:rFonts w:ascii="Calibri" w:hAnsi="Calibri" w:cs="Calibri"/>
                <w:sz w:val="22"/>
                <w:szCs w:val="22"/>
                <w:lang w:val="en-US"/>
              </w:rPr>
              <w:t>Ensuring that the school's SEND Policy is followed in their classroom and for all the pupils they teach with any SEND.</w:t>
            </w:r>
          </w:p>
          <w:p w14:paraId="125B004F" w14:textId="77777777" w:rsidR="00DB3104" w:rsidRDefault="00DB3104">
            <w:pPr>
              <w:spacing w:line="276" w:lineRule="auto"/>
              <w:rPr>
                <w:rFonts w:ascii="Calibri" w:hAnsi="Calibri" w:cs="Calibri"/>
                <w:sz w:val="22"/>
                <w:szCs w:val="22"/>
              </w:rPr>
            </w:pPr>
          </w:p>
        </w:tc>
      </w:tr>
      <w:tr w:rsidR="00DB3104" w14:paraId="32E44AA8" w14:textId="77777777" w:rsidTr="00463951">
        <w:trPr>
          <w:cantSplit/>
          <w:trHeight w:val="1134"/>
        </w:trPr>
        <w:tc>
          <w:tcPr>
            <w:tcW w:w="1129" w:type="dxa"/>
            <w:tcBorders>
              <w:top w:val="single" w:sz="4" w:space="0" w:color="000000"/>
              <w:left w:val="single" w:sz="4" w:space="0" w:color="000000"/>
              <w:bottom w:val="single" w:sz="4" w:space="0" w:color="000000"/>
              <w:right w:val="single" w:sz="4" w:space="0" w:color="000000"/>
            </w:tcBorders>
            <w:shd w:val="clear" w:color="auto" w:fill="92D050"/>
            <w:textDirection w:val="btLr"/>
            <w:hideMark/>
          </w:tcPr>
          <w:p w14:paraId="32C1116E" w14:textId="77777777" w:rsidR="00DB3104" w:rsidRDefault="00DB3104">
            <w:pPr>
              <w:widowControl w:val="0"/>
              <w:autoSpaceDE/>
              <w:spacing w:before="78" w:line="276" w:lineRule="auto"/>
              <w:ind w:left="417" w:right="-13"/>
              <w:jc w:val="left"/>
              <w:outlineLvl w:val="2"/>
              <w:rPr>
                <w:rFonts w:ascii="Calibri" w:eastAsia="Arial" w:hAnsi="Calibri" w:cs="Calibri"/>
                <w:b/>
                <w:color w:val="auto"/>
                <w:spacing w:val="-4"/>
                <w:lang w:val="en-US" w:eastAsia="en-US"/>
              </w:rPr>
            </w:pPr>
            <w:r>
              <w:rPr>
                <w:rFonts w:ascii="Calibri" w:eastAsia="Arial" w:hAnsi="Calibri" w:cs="Calibri"/>
                <w:b/>
                <w:color w:val="auto"/>
                <w:spacing w:val="-4"/>
                <w:lang w:val="en-US" w:eastAsia="en-US"/>
              </w:rPr>
              <w:t>Special Needs Coordinator (SENCo)</w:t>
            </w:r>
          </w:p>
        </w:tc>
        <w:tc>
          <w:tcPr>
            <w:tcW w:w="7887" w:type="dxa"/>
            <w:tcBorders>
              <w:top w:val="single" w:sz="4" w:space="0" w:color="000000"/>
              <w:left w:val="single" w:sz="4" w:space="0" w:color="000000"/>
              <w:bottom w:val="single" w:sz="4" w:space="0" w:color="000000"/>
              <w:right w:val="single" w:sz="4" w:space="0" w:color="000000"/>
            </w:tcBorders>
            <w:hideMark/>
          </w:tcPr>
          <w:p w14:paraId="33C67FA7" w14:textId="3C10C5D7" w:rsidR="00D4632C" w:rsidRDefault="00D4632C">
            <w:pPr>
              <w:widowControl w:val="0"/>
              <w:autoSpaceDE/>
              <w:spacing w:before="53" w:line="276" w:lineRule="auto"/>
              <w:ind w:right="283"/>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Our SENCo is Mrs Claire Nuttall.</w:t>
            </w:r>
          </w:p>
          <w:p w14:paraId="6A8299E0" w14:textId="41C386DD" w:rsidR="001F621F" w:rsidRDefault="001F621F">
            <w:pPr>
              <w:widowControl w:val="0"/>
              <w:autoSpaceDE/>
              <w:spacing w:before="53" w:line="276" w:lineRule="auto"/>
              <w:ind w:right="283"/>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Claire Nuttall has been awarded PGCert in Special Educational Needs (SENCo Award).</w:t>
            </w:r>
          </w:p>
          <w:p w14:paraId="611C0993" w14:textId="77777777" w:rsidR="00DB3104" w:rsidRDefault="00DB3104">
            <w:pPr>
              <w:widowControl w:val="0"/>
              <w:autoSpaceDE/>
              <w:spacing w:before="53" w:line="276" w:lineRule="auto"/>
              <w:ind w:right="283"/>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Responsible for:</w:t>
            </w:r>
          </w:p>
          <w:p w14:paraId="0BA8396D" w14:textId="77777777" w:rsidR="00DB3104" w:rsidRDefault="00DB3104">
            <w:pPr>
              <w:widowControl w:val="0"/>
              <w:autoSpaceDE/>
              <w:spacing w:before="48" w:line="276" w:lineRule="auto"/>
              <w:ind w:right="27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Developing and reviewing the school's SEND policy Coordinating all the support for children with special educational needs or disabilities (SEND)</w:t>
            </w:r>
          </w:p>
          <w:p w14:paraId="4FAFC916" w14:textId="77777777" w:rsidR="00DB3104" w:rsidRDefault="00DB3104">
            <w:pPr>
              <w:widowControl w:val="0"/>
              <w:autoSpaceDE/>
              <w:spacing w:before="49" w:line="276" w:lineRule="auto"/>
              <w:ind w:right="27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Ensuring that you are:</w:t>
            </w:r>
          </w:p>
          <w:p w14:paraId="25C23D91" w14:textId="4DFAF062" w:rsidR="00DB3104" w:rsidRDefault="00DB3104" w:rsidP="00463951">
            <w:pPr>
              <w:widowControl w:val="0"/>
              <w:tabs>
                <w:tab w:val="left" w:pos="1181"/>
              </w:tabs>
              <w:autoSpaceDE/>
              <w:spacing w:before="1" w:line="276" w:lineRule="auto"/>
              <w:jc w:val="left"/>
              <w:rPr>
                <w:rFonts w:ascii="Calibri" w:eastAsia="Arial" w:hAnsi="Calibri" w:cs="Calibri"/>
                <w:color w:val="auto"/>
                <w:sz w:val="22"/>
                <w:szCs w:val="22"/>
                <w:lang w:val="en-US" w:eastAsia="en-US"/>
              </w:rPr>
            </w:pPr>
            <w:r>
              <w:rPr>
                <w:rFonts w:ascii="Calibri" w:eastAsia="Arial" w:hAnsi="Calibri" w:cs="Calibri"/>
                <w:color w:val="auto"/>
                <w:spacing w:val="-3"/>
                <w:sz w:val="22"/>
                <w:szCs w:val="22"/>
                <w:lang w:val="en-US" w:eastAsia="en-US"/>
              </w:rPr>
              <w:t xml:space="preserve">involved </w:t>
            </w:r>
            <w:r>
              <w:rPr>
                <w:rFonts w:ascii="Calibri" w:eastAsia="Arial" w:hAnsi="Calibri" w:cs="Calibri"/>
                <w:color w:val="auto"/>
                <w:sz w:val="22"/>
                <w:szCs w:val="22"/>
                <w:lang w:val="en-US" w:eastAsia="en-US"/>
              </w:rPr>
              <w:t xml:space="preserve">in </w:t>
            </w:r>
            <w:r>
              <w:rPr>
                <w:rFonts w:ascii="Calibri" w:eastAsia="Arial" w:hAnsi="Calibri" w:cs="Calibri"/>
                <w:color w:val="auto"/>
                <w:spacing w:val="-4"/>
                <w:sz w:val="22"/>
                <w:szCs w:val="22"/>
                <w:lang w:val="en-US" w:eastAsia="en-US"/>
              </w:rPr>
              <w:t xml:space="preserve">supporting </w:t>
            </w:r>
            <w:r>
              <w:rPr>
                <w:rFonts w:ascii="Calibri" w:eastAsia="Arial" w:hAnsi="Calibri" w:cs="Calibri"/>
                <w:color w:val="auto"/>
                <w:spacing w:val="-3"/>
                <w:sz w:val="22"/>
                <w:szCs w:val="22"/>
                <w:lang w:val="en-US" w:eastAsia="en-US"/>
              </w:rPr>
              <w:t xml:space="preserve">your </w:t>
            </w:r>
            <w:r>
              <w:rPr>
                <w:rFonts w:ascii="Calibri" w:eastAsia="Arial" w:hAnsi="Calibri" w:cs="Calibri"/>
                <w:color w:val="auto"/>
                <w:sz w:val="22"/>
                <w:szCs w:val="22"/>
                <w:lang w:val="en-US" w:eastAsia="en-US"/>
              </w:rPr>
              <w:t>child's</w:t>
            </w:r>
            <w:r>
              <w:rPr>
                <w:rFonts w:ascii="Calibri" w:eastAsia="Arial" w:hAnsi="Calibri" w:cs="Calibri"/>
                <w:color w:val="auto"/>
                <w:spacing w:val="17"/>
                <w:sz w:val="22"/>
                <w:szCs w:val="22"/>
                <w:lang w:val="en-US" w:eastAsia="en-US"/>
              </w:rPr>
              <w:t xml:space="preserve"> </w:t>
            </w:r>
            <w:r w:rsidR="001F621F">
              <w:rPr>
                <w:rFonts w:ascii="Calibri" w:eastAsia="Arial" w:hAnsi="Calibri" w:cs="Calibri"/>
                <w:color w:val="auto"/>
                <w:spacing w:val="-3"/>
                <w:sz w:val="22"/>
                <w:szCs w:val="22"/>
                <w:lang w:val="en-US" w:eastAsia="en-US"/>
              </w:rPr>
              <w:t>learning</w:t>
            </w:r>
            <w:r w:rsidR="001F621F">
              <w:rPr>
                <w:rFonts w:ascii="Calibri" w:eastAsia="Arial" w:hAnsi="Calibri" w:cs="Calibri"/>
                <w:color w:val="auto"/>
                <w:sz w:val="22"/>
                <w:szCs w:val="22"/>
                <w:lang w:val="en-US" w:eastAsia="en-US"/>
              </w:rPr>
              <w:t xml:space="preserve"> kept</w:t>
            </w:r>
            <w:r>
              <w:rPr>
                <w:rFonts w:ascii="Calibri" w:eastAsia="Arial" w:hAnsi="Calibri" w:cs="Calibri"/>
                <w:color w:val="auto"/>
                <w:sz w:val="22"/>
                <w:szCs w:val="22"/>
                <w:lang w:val="en-US" w:eastAsia="en-US"/>
              </w:rPr>
              <w:t xml:space="preserve"> informed about the support your child is</w:t>
            </w:r>
            <w:r>
              <w:rPr>
                <w:rFonts w:ascii="Calibri" w:eastAsia="Arial" w:hAnsi="Calibri" w:cs="Calibri"/>
                <w:color w:val="auto"/>
                <w:spacing w:val="26"/>
                <w:sz w:val="22"/>
                <w:szCs w:val="22"/>
                <w:lang w:val="en-US" w:eastAsia="en-US"/>
              </w:rPr>
              <w:t xml:space="preserve"> </w:t>
            </w:r>
            <w:r>
              <w:rPr>
                <w:rFonts w:ascii="Calibri" w:eastAsia="Arial" w:hAnsi="Calibri" w:cs="Calibri"/>
                <w:color w:val="auto"/>
                <w:sz w:val="22"/>
                <w:szCs w:val="22"/>
                <w:lang w:val="en-US" w:eastAsia="en-US"/>
              </w:rPr>
              <w:t>getting</w:t>
            </w:r>
            <w:r w:rsidR="00463951">
              <w:rPr>
                <w:rFonts w:ascii="Calibri" w:eastAsia="Arial" w:hAnsi="Calibri" w:cs="Calibri"/>
                <w:color w:val="auto"/>
                <w:sz w:val="22"/>
                <w:szCs w:val="22"/>
                <w:lang w:val="en-US" w:eastAsia="en-US"/>
              </w:rPr>
              <w:t xml:space="preserve"> </w:t>
            </w:r>
            <w:r>
              <w:rPr>
                <w:rFonts w:ascii="Calibri" w:eastAsia="Arial" w:hAnsi="Calibri" w:cs="Calibri"/>
                <w:color w:val="auto"/>
                <w:sz w:val="22"/>
                <w:szCs w:val="22"/>
                <w:lang w:val="en-US" w:eastAsia="en-US"/>
              </w:rPr>
              <w:t>involved in reviewing how they are</w:t>
            </w:r>
            <w:r>
              <w:rPr>
                <w:rFonts w:ascii="Calibri" w:eastAsia="Arial" w:hAnsi="Calibri" w:cs="Calibri"/>
                <w:color w:val="auto"/>
                <w:spacing w:val="-9"/>
                <w:sz w:val="22"/>
                <w:szCs w:val="22"/>
                <w:lang w:val="en-US" w:eastAsia="en-US"/>
              </w:rPr>
              <w:t xml:space="preserve"> </w:t>
            </w:r>
            <w:r>
              <w:rPr>
                <w:rFonts w:ascii="Calibri" w:eastAsia="Arial" w:hAnsi="Calibri" w:cs="Calibri"/>
                <w:color w:val="auto"/>
                <w:sz w:val="22"/>
                <w:szCs w:val="22"/>
                <w:lang w:val="en-US" w:eastAsia="en-US"/>
              </w:rPr>
              <w:t>doing.</w:t>
            </w:r>
          </w:p>
          <w:p w14:paraId="27C09EB9" w14:textId="77777777" w:rsidR="00DB3104" w:rsidRDefault="00DB3104">
            <w:pPr>
              <w:widowControl w:val="0"/>
              <w:autoSpaceDE/>
              <w:spacing w:before="43" w:line="276" w:lineRule="auto"/>
              <w:ind w:right="160"/>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Liaising with all the other people who may be coming into school to help support your child's learning e.g. Speech and Language Therapy, Educational Psychology etc.</w:t>
            </w:r>
          </w:p>
          <w:p w14:paraId="2395D7C8" w14:textId="77777777" w:rsidR="00DB3104" w:rsidRDefault="00DB3104" w:rsidP="00463951">
            <w:pPr>
              <w:widowControl w:val="0"/>
              <w:autoSpaceDE/>
              <w:spacing w:before="6" w:line="276" w:lineRule="auto"/>
              <w:ind w:right="27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Updating the school's SEND register (a system for ensuring</w:t>
            </w:r>
            <w:r w:rsidR="00463951">
              <w:rPr>
                <w:rFonts w:ascii="Calibri" w:eastAsia="Arial" w:hAnsi="Calibri" w:cs="Calibri"/>
                <w:color w:val="auto"/>
                <w:sz w:val="22"/>
                <w:szCs w:val="22"/>
                <w:lang w:val="en-US" w:eastAsia="en-US"/>
              </w:rPr>
              <w:t xml:space="preserve"> </w:t>
            </w:r>
            <w:r>
              <w:rPr>
                <w:rFonts w:ascii="Calibri" w:eastAsia="Arial" w:hAnsi="Calibri" w:cs="Calibri"/>
                <w:color w:val="auto"/>
                <w:sz w:val="22"/>
                <w:szCs w:val="22"/>
                <w:lang w:val="en-US" w:eastAsia="en-US"/>
              </w:rPr>
              <w:t>that all the SEND needs of pupils in this school are known) and making sure that records of your child's progress and needs are kept.</w:t>
            </w:r>
          </w:p>
          <w:p w14:paraId="4683CC74" w14:textId="77777777" w:rsidR="00D4632C" w:rsidRDefault="00D4632C" w:rsidP="00463951">
            <w:pPr>
              <w:widowControl w:val="0"/>
              <w:autoSpaceDE/>
              <w:spacing w:before="6" w:line="276" w:lineRule="auto"/>
              <w:ind w:right="27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Liaising with the SEN governor.</w:t>
            </w:r>
          </w:p>
          <w:p w14:paraId="49474BD7" w14:textId="77777777" w:rsidR="00DB3104" w:rsidRDefault="00DB3104">
            <w:pPr>
              <w:widowControl w:val="0"/>
              <w:autoSpaceDE/>
              <w:spacing w:before="1" w:line="276" w:lineRule="auto"/>
              <w:ind w:right="56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Providing specialist support for teachers and support staff in the school so that they can help children with SEND in the school to achieve the best progress possible.</w:t>
            </w:r>
          </w:p>
          <w:p w14:paraId="4F355ECE" w14:textId="0D18261B" w:rsidR="00DB3104" w:rsidRDefault="00DB3104">
            <w:pPr>
              <w:widowControl w:val="0"/>
              <w:autoSpaceDE/>
              <w:spacing w:before="1" w:line="276" w:lineRule="auto"/>
              <w:ind w:right="244"/>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 xml:space="preserve">Once a child </w:t>
            </w:r>
            <w:r w:rsidR="00D4632C">
              <w:rPr>
                <w:rFonts w:ascii="Calibri" w:eastAsia="Arial" w:hAnsi="Calibri" w:cs="Calibri"/>
                <w:color w:val="auto"/>
                <w:sz w:val="22"/>
                <w:szCs w:val="22"/>
                <w:lang w:val="en-US" w:eastAsia="en-US"/>
              </w:rPr>
              <w:t>has been placed on the Special Needs R</w:t>
            </w:r>
            <w:r>
              <w:rPr>
                <w:rFonts w:ascii="Calibri" w:eastAsia="Arial" w:hAnsi="Calibri" w:cs="Calibri"/>
                <w:color w:val="auto"/>
                <w:sz w:val="22"/>
                <w:szCs w:val="22"/>
                <w:lang w:val="en-US" w:eastAsia="en-US"/>
              </w:rPr>
              <w:t>e</w:t>
            </w:r>
            <w:r w:rsidR="001F621F">
              <w:rPr>
                <w:rFonts w:ascii="Calibri" w:eastAsia="Arial" w:hAnsi="Calibri" w:cs="Calibri"/>
                <w:color w:val="auto"/>
                <w:sz w:val="22"/>
                <w:szCs w:val="22"/>
                <w:lang w:val="en-US" w:eastAsia="en-US"/>
              </w:rPr>
              <w:t xml:space="preserve">gister, </w:t>
            </w:r>
            <w:r>
              <w:rPr>
                <w:rFonts w:ascii="Calibri" w:eastAsia="Arial" w:hAnsi="Calibri" w:cs="Calibri"/>
                <w:color w:val="auto"/>
                <w:sz w:val="22"/>
                <w:szCs w:val="22"/>
                <w:lang w:val="en-US" w:eastAsia="en-US"/>
              </w:rPr>
              <w:t>she will monitor his/her progress and liaise with teachers about the type of support that can be provided.</w:t>
            </w:r>
          </w:p>
          <w:p w14:paraId="4D82EDA9" w14:textId="77777777" w:rsidR="00DB3104" w:rsidRDefault="00DB3104">
            <w:pPr>
              <w:spacing w:line="276" w:lineRule="auto"/>
              <w:rPr>
                <w:rFonts w:ascii="Calibri" w:hAnsi="Calibri" w:cs="Calibri"/>
                <w:sz w:val="22"/>
                <w:szCs w:val="22"/>
                <w:lang w:val="en-US"/>
              </w:rPr>
            </w:pPr>
            <w:r>
              <w:rPr>
                <w:rFonts w:ascii="Calibri" w:eastAsia="Arial" w:hAnsi="Calibri" w:cs="Calibri"/>
                <w:color w:val="auto"/>
                <w:sz w:val="22"/>
                <w:szCs w:val="22"/>
                <w:lang w:val="en-US" w:eastAsia="en-US"/>
              </w:rPr>
              <w:t>You can contact</w:t>
            </w:r>
            <w:r w:rsidR="002B26AB">
              <w:rPr>
                <w:rFonts w:ascii="Calibri" w:eastAsia="Arial" w:hAnsi="Calibri" w:cs="Calibri"/>
                <w:color w:val="auto"/>
                <w:sz w:val="22"/>
                <w:szCs w:val="22"/>
                <w:lang w:val="en-US" w:eastAsia="en-US"/>
              </w:rPr>
              <w:t xml:space="preserve"> Claire</w:t>
            </w:r>
            <w:r w:rsidR="00463951">
              <w:rPr>
                <w:rFonts w:ascii="Calibri" w:eastAsia="Arial" w:hAnsi="Calibri" w:cs="Calibri"/>
                <w:color w:val="auto"/>
                <w:sz w:val="22"/>
                <w:szCs w:val="22"/>
                <w:lang w:val="en-US" w:eastAsia="en-US"/>
              </w:rPr>
              <w:t xml:space="preserve"> Nuttall on 01706 874447 or c.nuttall@britannia.lancs.sch.uk.</w:t>
            </w:r>
          </w:p>
        </w:tc>
      </w:tr>
      <w:tr w:rsidR="00DB3104" w14:paraId="5722863B" w14:textId="77777777" w:rsidTr="00463951">
        <w:trPr>
          <w:cantSplit/>
          <w:trHeight w:val="1134"/>
        </w:trPr>
        <w:tc>
          <w:tcPr>
            <w:tcW w:w="1129" w:type="dxa"/>
            <w:tcBorders>
              <w:top w:val="single" w:sz="4" w:space="0" w:color="000000"/>
              <w:left w:val="single" w:sz="4" w:space="0" w:color="000000"/>
              <w:bottom w:val="single" w:sz="4" w:space="0" w:color="000000"/>
              <w:right w:val="single" w:sz="4" w:space="0" w:color="000000"/>
            </w:tcBorders>
            <w:shd w:val="clear" w:color="auto" w:fill="92D050"/>
            <w:textDirection w:val="btLr"/>
            <w:hideMark/>
          </w:tcPr>
          <w:p w14:paraId="7B10D5D6" w14:textId="77777777" w:rsidR="00DB3104" w:rsidRDefault="00DB3104">
            <w:pPr>
              <w:widowControl w:val="0"/>
              <w:autoSpaceDE/>
              <w:spacing w:before="78" w:line="276" w:lineRule="auto"/>
              <w:ind w:left="417" w:right="-13"/>
              <w:jc w:val="left"/>
              <w:outlineLvl w:val="2"/>
              <w:rPr>
                <w:rFonts w:ascii="Calibri" w:eastAsia="Arial" w:hAnsi="Calibri" w:cs="Calibri"/>
                <w:b/>
                <w:color w:val="auto"/>
                <w:spacing w:val="-4"/>
                <w:lang w:val="en-US" w:eastAsia="en-US"/>
              </w:rPr>
            </w:pPr>
            <w:r>
              <w:rPr>
                <w:rFonts w:ascii="Calibri" w:eastAsia="Arial" w:hAnsi="Calibri" w:cs="Calibri"/>
                <w:b/>
                <w:color w:val="auto"/>
                <w:spacing w:val="-4"/>
                <w:lang w:val="en-US" w:eastAsia="en-US"/>
              </w:rPr>
              <w:lastRenderedPageBreak/>
              <w:t>Head teacher</w:t>
            </w:r>
          </w:p>
        </w:tc>
        <w:tc>
          <w:tcPr>
            <w:tcW w:w="7887" w:type="dxa"/>
            <w:tcBorders>
              <w:top w:val="single" w:sz="4" w:space="0" w:color="000000"/>
              <w:left w:val="single" w:sz="4" w:space="0" w:color="000000"/>
              <w:bottom w:val="single" w:sz="4" w:space="0" w:color="000000"/>
              <w:right w:val="single" w:sz="4" w:space="0" w:color="000000"/>
            </w:tcBorders>
            <w:hideMark/>
          </w:tcPr>
          <w:p w14:paraId="4FE86588" w14:textId="77777777" w:rsidR="00DB3104" w:rsidRDefault="00463951">
            <w:pPr>
              <w:widowControl w:val="0"/>
              <w:autoSpaceDE/>
              <w:spacing w:before="60" w:line="276" w:lineRule="auto"/>
              <w:ind w:right="1831"/>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Our Headteacher is Mrs Longstaff</w:t>
            </w:r>
            <w:r w:rsidR="00DB3104">
              <w:rPr>
                <w:rFonts w:ascii="Calibri" w:eastAsia="Arial" w:hAnsi="Calibri" w:cs="Calibri"/>
                <w:color w:val="auto"/>
                <w:sz w:val="22"/>
                <w:szCs w:val="22"/>
                <w:lang w:val="en-US" w:eastAsia="en-US"/>
              </w:rPr>
              <w:t>.</w:t>
            </w:r>
          </w:p>
          <w:p w14:paraId="218BF6BD" w14:textId="77777777" w:rsidR="00DB3104" w:rsidRDefault="00DB3104">
            <w:pPr>
              <w:widowControl w:val="0"/>
              <w:autoSpaceDE/>
              <w:spacing w:before="53" w:line="276" w:lineRule="auto"/>
              <w:ind w:right="1667"/>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Responsible for:</w:t>
            </w:r>
          </w:p>
          <w:p w14:paraId="11856C75" w14:textId="77777777" w:rsidR="00DB3104" w:rsidRDefault="00DB3104">
            <w:pPr>
              <w:widowControl w:val="0"/>
              <w:autoSpaceDE/>
              <w:spacing w:before="48" w:line="276" w:lineRule="auto"/>
              <w:ind w:right="553"/>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The day to day management of all aspects of the school, this includes the support for children with SEND.</w:t>
            </w:r>
          </w:p>
          <w:p w14:paraId="469E7608" w14:textId="77777777" w:rsidR="00DB3104" w:rsidRDefault="00DB3104">
            <w:pPr>
              <w:widowControl w:val="0"/>
              <w:autoSpaceDE/>
              <w:spacing w:before="2" w:line="276" w:lineRule="auto"/>
              <w:ind w:right="682"/>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 xml:space="preserve">The Headteacher will give responsibility to the </w:t>
            </w:r>
            <w:r w:rsidR="00463951">
              <w:rPr>
                <w:rFonts w:ascii="Calibri" w:eastAsia="Arial" w:hAnsi="Calibri" w:cs="Calibri"/>
                <w:color w:val="auto"/>
                <w:sz w:val="22"/>
                <w:szCs w:val="22"/>
                <w:lang w:val="en-US" w:eastAsia="en-US"/>
              </w:rPr>
              <w:t>SEN</w:t>
            </w:r>
            <w:r>
              <w:rPr>
                <w:rFonts w:ascii="Calibri" w:eastAsia="Arial" w:hAnsi="Calibri" w:cs="Calibri"/>
                <w:color w:val="auto"/>
                <w:sz w:val="22"/>
                <w:szCs w:val="22"/>
                <w:lang w:val="en-US" w:eastAsia="en-US"/>
              </w:rPr>
              <w:t>Co and class teachers, but is still responsible for ensuring that your child's needs are met.</w:t>
            </w:r>
          </w:p>
          <w:p w14:paraId="4822ED38" w14:textId="77777777" w:rsidR="00DB3104" w:rsidRDefault="00DB3104">
            <w:pPr>
              <w:widowControl w:val="0"/>
              <w:autoSpaceDE/>
              <w:spacing w:before="6" w:line="276" w:lineRule="auto"/>
              <w:ind w:right="497"/>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The Headteacher must make sure that the Governing Body is kept up to date about issues relating to SEND.</w:t>
            </w:r>
          </w:p>
          <w:p w14:paraId="7EF34ECA" w14:textId="77777777" w:rsidR="00DB3104" w:rsidRDefault="00463951">
            <w:pPr>
              <w:widowControl w:val="0"/>
              <w:autoSpaceDE/>
              <w:spacing w:before="53" w:line="276" w:lineRule="auto"/>
              <w:ind w:right="283"/>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You can contact her</w:t>
            </w:r>
            <w:r w:rsidR="00DB3104">
              <w:rPr>
                <w:rFonts w:ascii="Calibri" w:eastAsia="Arial" w:hAnsi="Calibri" w:cs="Calibri"/>
                <w:color w:val="auto"/>
                <w:sz w:val="22"/>
                <w:szCs w:val="22"/>
                <w:lang w:val="en-US" w:eastAsia="en-US"/>
              </w:rPr>
              <w:t xml:space="preserve"> through the school office </w:t>
            </w:r>
            <w:r>
              <w:rPr>
                <w:rFonts w:ascii="Calibri" w:eastAsia="Arial" w:hAnsi="Calibri" w:cs="Calibri"/>
                <w:color w:val="auto"/>
                <w:sz w:val="22"/>
                <w:szCs w:val="22"/>
                <w:lang w:val="en-US" w:eastAsia="en-US"/>
              </w:rPr>
              <w:t>–</w:t>
            </w:r>
            <w:r w:rsidR="00DB3104">
              <w:rPr>
                <w:rFonts w:ascii="Calibri" w:eastAsia="Arial" w:hAnsi="Calibri" w:cs="Calibri"/>
                <w:color w:val="auto"/>
                <w:sz w:val="22"/>
                <w:szCs w:val="22"/>
                <w:lang w:val="en-US" w:eastAsia="en-US"/>
              </w:rPr>
              <w:t xml:space="preserve"> </w:t>
            </w:r>
            <w:r>
              <w:rPr>
                <w:rFonts w:ascii="Calibri" w:eastAsia="Arial" w:hAnsi="Calibri" w:cs="Calibri"/>
                <w:color w:val="auto"/>
                <w:sz w:val="22"/>
                <w:szCs w:val="22"/>
                <w:lang w:val="en-US" w:eastAsia="en-US"/>
              </w:rPr>
              <w:t>01706 874447.</w:t>
            </w:r>
          </w:p>
        </w:tc>
      </w:tr>
      <w:tr w:rsidR="00DB3104" w14:paraId="648037EF" w14:textId="77777777" w:rsidTr="00463951">
        <w:trPr>
          <w:cantSplit/>
          <w:trHeight w:val="1134"/>
        </w:trPr>
        <w:tc>
          <w:tcPr>
            <w:tcW w:w="1129" w:type="dxa"/>
            <w:tcBorders>
              <w:top w:val="single" w:sz="4" w:space="0" w:color="000000"/>
              <w:left w:val="single" w:sz="4" w:space="0" w:color="000000"/>
              <w:bottom w:val="single" w:sz="4" w:space="0" w:color="000000"/>
              <w:right w:val="single" w:sz="4" w:space="0" w:color="000000"/>
            </w:tcBorders>
            <w:shd w:val="clear" w:color="auto" w:fill="92D050"/>
            <w:textDirection w:val="btLr"/>
            <w:hideMark/>
          </w:tcPr>
          <w:p w14:paraId="6284602C" w14:textId="77777777" w:rsidR="00DB3104" w:rsidRDefault="00DB3104">
            <w:pPr>
              <w:widowControl w:val="0"/>
              <w:autoSpaceDE/>
              <w:spacing w:before="78" w:line="276" w:lineRule="auto"/>
              <w:ind w:left="417" w:right="-13"/>
              <w:jc w:val="left"/>
              <w:outlineLvl w:val="2"/>
              <w:rPr>
                <w:rFonts w:ascii="Calibri" w:eastAsia="Arial" w:hAnsi="Calibri" w:cs="Calibri"/>
                <w:b/>
                <w:color w:val="auto"/>
                <w:spacing w:val="-4"/>
                <w:lang w:val="en-US" w:eastAsia="en-US"/>
              </w:rPr>
            </w:pPr>
            <w:r>
              <w:rPr>
                <w:rFonts w:ascii="Calibri" w:eastAsia="Arial" w:hAnsi="Calibri" w:cs="Calibri"/>
                <w:b/>
                <w:color w:val="auto"/>
                <w:spacing w:val="-4"/>
                <w:lang w:val="en-US" w:eastAsia="en-US"/>
              </w:rPr>
              <w:t>SEN governor</w:t>
            </w:r>
          </w:p>
        </w:tc>
        <w:tc>
          <w:tcPr>
            <w:tcW w:w="7887" w:type="dxa"/>
            <w:tcBorders>
              <w:top w:val="single" w:sz="4" w:space="0" w:color="000000"/>
              <w:left w:val="single" w:sz="4" w:space="0" w:color="000000"/>
              <w:bottom w:val="single" w:sz="4" w:space="0" w:color="000000"/>
              <w:right w:val="single" w:sz="4" w:space="0" w:color="000000"/>
            </w:tcBorders>
          </w:tcPr>
          <w:p w14:paraId="0B6A508E" w14:textId="77777777" w:rsidR="00DB3104" w:rsidRDefault="00DB3104">
            <w:pPr>
              <w:widowControl w:val="0"/>
              <w:autoSpaceDE/>
              <w:spacing w:before="1" w:line="276" w:lineRule="auto"/>
              <w:ind w:right="631"/>
              <w:jc w:val="left"/>
              <w:rPr>
                <w:rFonts w:ascii="Calibri" w:eastAsia="Arial" w:hAnsi="Calibri" w:cs="Calibri"/>
                <w:color w:val="auto"/>
                <w:sz w:val="22"/>
                <w:szCs w:val="22"/>
                <w:lang w:val="en-US" w:eastAsia="en-US"/>
              </w:rPr>
            </w:pPr>
            <w:r w:rsidRPr="00463951">
              <w:rPr>
                <w:rFonts w:ascii="Calibri" w:eastAsia="Arial" w:hAnsi="Calibri" w:cs="Calibri"/>
                <w:color w:val="auto"/>
                <w:sz w:val="22"/>
                <w:szCs w:val="22"/>
                <w:lang w:val="en-US" w:eastAsia="en-US"/>
              </w:rPr>
              <w:t>Our SEN Governor is</w:t>
            </w:r>
            <w:r w:rsidR="00463951">
              <w:rPr>
                <w:rFonts w:ascii="Calibri" w:eastAsia="Arial" w:hAnsi="Calibri" w:cs="Calibri"/>
                <w:color w:val="auto"/>
                <w:sz w:val="22"/>
                <w:szCs w:val="22"/>
                <w:lang w:val="en-US" w:eastAsia="en-US"/>
              </w:rPr>
              <w:t xml:space="preserve"> Mrs </w:t>
            </w:r>
            <w:r w:rsidR="002B26AB">
              <w:rPr>
                <w:rFonts w:ascii="Calibri" w:eastAsia="Arial" w:hAnsi="Calibri" w:cs="Calibri"/>
                <w:color w:val="auto"/>
                <w:sz w:val="22"/>
                <w:szCs w:val="22"/>
                <w:lang w:val="en-US" w:eastAsia="en-US"/>
              </w:rPr>
              <w:t>Sarita Arif</w:t>
            </w:r>
            <w:r w:rsidR="00463951">
              <w:rPr>
                <w:rFonts w:ascii="Calibri" w:eastAsia="Arial" w:hAnsi="Calibri" w:cs="Calibri"/>
                <w:color w:val="auto"/>
                <w:sz w:val="22"/>
                <w:szCs w:val="22"/>
                <w:lang w:val="en-US" w:eastAsia="en-US"/>
              </w:rPr>
              <w:t>.</w:t>
            </w:r>
          </w:p>
          <w:p w14:paraId="08A0FF87" w14:textId="77777777" w:rsidR="00DB3104" w:rsidRDefault="00DB3104">
            <w:pPr>
              <w:widowControl w:val="0"/>
              <w:autoSpaceDE/>
              <w:spacing w:before="6" w:line="276" w:lineRule="auto"/>
              <w:ind w:right="1667"/>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Responsible for:</w:t>
            </w:r>
          </w:p>
          <w:p w14:paraId="23778A67" w14:textId="77777777" w:rsidR="00DB3104" w:rsidRDefault="00DB3104">
            <w:pPr>
              <w:widowControl w:val="0"/>
              <w:autoSpaceDE/>
              <w:spacing w:before="48" w:line="276" w:lineRule="auto"/>
              <w:ind w:right="626"/>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Making sure that the necessary support is given for any child who attends the school, who has SEND.</w:t>
            </w:r>
          </w:p>
          <w:p w14:paraId="3C055946" w14:textId="77777777" w:rsidR="00DB3104" w:rsidRDefault="00463951">
            <w:pPr>
              <w:widowControl w:val="0"/>
              <w:autoSpaceDE/>
              <w:spacing w:before="1" w:line="276" w:lineRule="auto"/>
              <w:ind w:right="553"/>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If you wish to meet with the SEN governor, then please contact the school office.</w:t>
            </w:r>
          </w:p>
          <w:p w14:paraId="343EB3B0" w14:textId="77777777" w:rsidR="00DB3104" w:rsidRDefault="00DB3104">
            <w:pPr>
              <w:widowControl w:val="0"/>
              <w:autoSpaceDE/>
              <w:spacing w:before="60" w:line="276" w:lineRule="auto"/>
              <w:ind w:left="1704" w:right="1831"/>
              <w:jc w:val="center"/>
              <w:rPr>
                <w:rFonts w:ascii="Calibri" w:eastAsia="Arial" w:hAnsi="Calibri" w:cs="Calibri"/>
                <w:color w:val="auto"/>
                <w:sz w:val="22"/>
                <w:szCs w:val="22"/>
                <w:lang w:val="en-US" w:eastAsia="en-US"/>
              </w:rPr>
            </w:pPr>
          </w:p>
        </w:tc>
      </w:tr>
    </w:tbl>
    <w:p w14:paraId="25EEB33A" w14:textId="77777777" w:rsidR="00DB3104" w:rsidRDefault="00DB31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63951" w14:paraId="3221FF90" w14:textId="77777777" w:rsidTr="00463951">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515E8505" w14:textId="77777777" w:rsidR="00463951" w:rsidRDefault="00463951">
            <w:pPr>
              <w:spacing w:before="120" w:after="120" w:line="276" w:lineRule="auto"/>
              <w:rPr>
                <w:rFonts w:ascii="Calibri" w:hAnsi="Calibri" w:cs="Calibri"/>
                <w:b/>
              </w:rPr>
            </w:pPr>
            <w:r>
              <w:rPr>
                <w:rFonts w:ascii="Calibri" w:hAnsi="Calibri" w:cs="Calibri"/>
                <w:b/>
              </w:rPr>
              <w:t>How does the school know if children/young people need extra help and what should I do if I think my child/young person has special educational needs?</w:t>
            </w:r>
          </w:p>
        </w:tc>
      </w:tr>
      <w:tr w:rsidR="00463951" w14:paraId="717D3D0F" w14:textId="77777777" w:rsidTr="00463951">
        <w:tc>
          <w:tcPr>
            <w:tcW w:w="9016" w:type="dxa"/>
            <w:tcBorders>
              <w:top w:val="single" w:sz="4" w:space="0" w:color="000000"/>
              <w:left w:val="single" w:sz="4" w:space="0" w:color="000000"/>
              <w:bottom w:val="single" w:sz="4" w:space="0" w:color="000000"/>
              <w:right w:val="single" w:sz="4" w:space="0" w:color="000000"/>
            </w:tcBorders>
            <w:hideMark/>
          </w:tcPr>
          <w:p w14:paraId="5D55FC9F" w14:textId="77777777" w:rsidR="00463951" w:rsidRDefault="00463951">
            <w:pPr>
              <w:widowControl w:val="0"/>
              <w:autoSpaceDE/>
              <w:spacing w:line="276" w:lineRule="auto"/>
              <w:ind w:left="180" w:right="110"/>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At Britannia, children are identified as having SEND (Special Educational Needs and Disabilities) through a variety of ways, usually a combination, which may include some of the following:</w:t>
            </w:r>
          </w:p>
          <w:p w14:paraId="46C93A46" w14:textId="77777777" w:rsidR="00463951" w:rsidRDefault="00463951" w:rsidP="00463951">
            <w:pPr>
              <w:widowControl w:val="0"/>
              <w:numPr>
                <w:ilvl w:val="1"/>
                <w:numId w:val="32"/>
              </w:numPr>
              <w:tabs>
                <w:tab w:val="left" w:pos="901"/>
              </w:tabs>
              <w:autoSpaceDE/>
              <w:spacing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Liaison with previous school or pre-school</w:t>
            </w:r>
            <w:r>
              <w:rPr>
                <w:rFonts w:ascii="Calibri" w:eastAsia="Arial" w:hAnsi="Calibri" w:cs="Calibri"/>
                <w:color w:val="auto"/>
                <w:spacing w:val="-15"/>
                <w:sz w:val="22"/>
                <w:szCs w:val="22"/>
                <w:lang w:val="en-US" w:eastAsia="en-US"/>
              </w:rPr>
              <w:t xml:space="preserve"> </w:t>
            </w:r>
            <w:r>
              <w:rPr>
                <w:rFonts w:ascii="Calibri" w:eastAsia="Arial" w:hAnsi="Calibri" w:cs="Calibri"/>
                <w:color w:val="auto"/>
                <w:sz w:val="22"/>
                <w:szCs w:val="22"/>
                <w:lang w:val="en-US" w:eastAsia="en-US"/>
              </w:rPr>
              <w:t>setting</w:t>
            </w:r>
          </w:p>
          <w:p w14:paraId="30CD7974" w14:textId="77777777" w:rsidR="00463951" w:rsidRDefault="00463951" w:rsidP="00463951">
            <w:pPr>
              <w:widowControl w:val="0"/>
              <w:numPr>
                <w:ilvl w:val="1"/>
                <w:numId w:val="32"/>
              </w:numPr>
              <w:tabs>
                <w:tab w:val="left" w:pos="901"/>
              </w:tabs>
              <w:autoSpaceDE/>
              <w:spacing w:before="35" w:line="276" w:lineRule="auto"/>
              <w:ind w:right="111"/>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Child consistently performing below ‘age expected’ levels or equivalent (e.g. percentile rankings)</w:t>
            </w:r>
          </w:p>
          <w:p w14:paraId="55B931CE" w14:textId="77777777" w:rsidR="00463951" w:rsidRDefault="00463951" w:rsidP="00463951">
            <w:pPr>
              <w:widowControl w:val="0"/>
              <w:numPr>
                <w:ilvl w:val="1"/>
                <w:numId w:val="32"/>
              </w:numPr>
              <w:tabs>
                <w:tab w:val="left" w:pos="901"/>
              </w:tabs>
              <w:autoSpaceDE/>
              <w:spacing w:before="2"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Concerns raised by a</w:t>
            </w:r>
            <w:r>
              <w:rPr>
                <w:rFonts w:ascii="Calibri" w:eastAsia="Arial" w:hAnsi="Calibri" w:cs="Calibri"/>
                <w:color w:val="auto"/>
                <w:spacing w:val="-6"/>
                <w:sz w:val="22"/>
                <w:szCs w:val="22"/>
                <w:lang w:val="en-US" w:eastAsia="en-US"/>
              </w:rPr>
              <w:t xml:space="preserve"> </w:t>
            </w:r>
            <w:r>
              <w:rPr>
                <w:rFonts w:ascii="Calibri" w:eastAsia="Arial" w:hAnsi="Calibri" w:cs="Calibri"/>
                <w:color w:val="auto"/>
                <w:sz w:val="22"/>
                <w:szCs w:val="22"/>
                <w:lang w:val="en-US" w:eastAsia="en-US"/>
              </w:rPr>
              <w:t>parent</w:t>
            </w:r>
          </w:p>
          <w:p w14:paraId="3CB87D6F" w14:textId="77777777" w:rsidR="00463951" w:rsidRDefault="00463951" w:rsidP="00463951">
            <w:pPr>
              <w:widowControl w:val="0"/>
              <w:numPr>
                <w:ilvl w:val="1"/>
                <w:numId w:val="32"/>
              </w:numPr>
              <w:tabs>
                <w:tab w:val="left" w:pos="901"/>
              </w:tabs>
              <w:autoSpaceDE/>
              <w:spacing w:before="35"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Concerns raised by a teacher: for example, if behaviour or self</w:t>
            </w:r>
            <w:r w:rsidR="002B26AB">
              <w:rPr>
                <w:rFonts w:ascii="Calibri" w:eastAsia="Arial" w:hAnsi="Calibri" w:cs="Calibri"/>
                <w:color w:val="auto"/>
                <w:sz w:val="22"/>
                <w:szCs w:val="22"/>
                <w:lang w:val="en-US" w:eastAsia="en-US"/>
              </w:rPr>
              <w:t>-</w:t>
            </w:r>
            <w:r>
              <w:rPr>
                <w:rFonts w:ascii="Calibri" w:eastAsia="Arial" w:hAnsi="Calibri" w:cs="Calibri"/>
                <w:color w:val="auto"/>
                <w:sz w:val="22"/>
                <w:szCs w:val="22"/>
                <w:lang w:val="en-US" w:eastAsia="en-US"/>
              </w:rPr>
              <w:t>esteem is affecting</w:t>
            </w:r>
            <w:r>
              <w:rPr>
                <w:rFonts w:ascii="Calibri" w:eastAsia="Arial" w:hAnsi="Calibri" w:cs="Calibri"/>
                <w:color w:val="auto"/>
                <w:spacing w:val="-24"/>
                <w:sz w:val="22"/>
                <w:szCs w:val="22"/>
                <w:lang w:val="en-US" w:eastAsia="en-US"/>
              </w:rPr>
              <w:t xml:space="preserve"> </w:t>
            </w:r>
            <w:r>
              <w:rPr>
                <w:rFonts w:ascii="Calibri" w:eastAsia="Arial" w:hAnsi="Calibri" w:cs="Calibri"/>
                <w:color w:val="auto"/>
                <w:sz w:val="22"/>
                <w:szCs w:val="22"/>
                <w:lang w:val="en-US" w:eastAsia="en-US"/>
              </w:rPr>
              <w:t>performance</w:t>
            </w:r>
          </w:p>
          <w:p w14:paraId="0CB0DDC0" w14:textId="77777777" w:rsidR="00463951" w:rsidRDefault="00463951" w:rsidP="00463951">
            <w:pPr>
              <w:widowControl w:val="0"/>
              <w:numPr>
                <w:ilvl w:val="1"/>
                <w:numId w:val="32"/>
              </w:numPr>
              <w:tabs>
                <w:tab w:val="left" w:pos="901"/>
              </w:tabs>
              <w:autoSpaceDE/>
              <w:spacing w:before="37"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Liaison with external agencies e.g. for a physical/ sensory issue, speech and</w:t>
            </w:r>
            <w:r>
              <w:rPr>
                <w:rFonts w:ascii="Calibri" w:eastAsia="Arial" w:hAnsi="Calibri" w:cs="Calibri"/>
                <w:color w:val="auto"/>
                <w:spacing w:val="-20"/>
                <w:sz w:val="22"/>
                <w:szCs w:val="22"/>
                <w:lang w:val="en-US" w:eastAsia="en-US"/>
              </w:rPr>
              <w:t xml:space="preserve"> </w:t>
            </w:r>
            <w:r>
              <w:rPr>
                <w:rFonts w:ascii="Calibri" w:eastAsia="Arial" w:hAnsi="Calibri" w:cs="Calibri"/>
                <w:color w:val="auto"/>
                <w:sz w:val="22"/>
                <w:szCs w:val="22"/>
                <w:lang w:val="en-US" w:eastAsia="en-US"/>
              </w:rPr>
              <w:t>language</w:t>
            </w:r>
          </w:p>
          <w:p w14:paraId="7837BABB" w14:textId="77777777" w:rsidR="00463951" w:rsidRDefault="00463951" w:rsidP="00463951">
            <w:pPr>
              <w:widowControl w:val="0"/>
              <w:numPr>
                <w:ilvl w:val="1"/>
                <w:numId w:val="32"/>
              </w:numPr>
              <w:tabs>
                <w:tab w:val="left" w:pos="901"/>
              </w:tabs>
              <w:autoSpaceDE/>
              <w:spacing w:before="35"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Use of to</w:t>
            </w:r>
            <w:r w:rsidR="005479BB">
              <w:rPr>
                <w:rFonts w:ascii="Calibri" w:eastAsia="Arial" w:hAnsi="Calibri" w:cs="Calibri"/>
                <w:color w:val="auto"/>
                <w:sz w:val="22"/>
                <w:szCs w:val="22"/>
                <w:lang w:val="en-US" w:eastAsia="en-US"/>
              </w:rPr>
              <w:t>ols for standardised assessment.</w:t>
            </w:r>
          </w:p>
          <w:p w14:paraId="0D0389AE" w14:textId="77777777" w:rsidR="005479BB" w:rsidRDefault="005479BB" w:rsidP="00463951">
            <w:pPr>
              <w:widowControl w:val="0"/>
              <w:numPr>
                <w:ilvl w:val="1"/>
                <w:numId w:val="32"/>
              </w:numPr>
              <w:tabs>
                <w:tab w:val="left" w:pos="901"/>
              </w:tabs>
              <w:autoSpaceDE/>
              <w:spacing w:before="35" w:line="276" w:lineRule="auto"/>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Discussion with Mrs Nuttall (SENCo)</w:t>
            </w:r>
          </w:p>
          <w:p w14:paraId="5BC5817F" w14:textId="5BBE4F5D" w:rsidR="00463951" w:rsidRDefault="00463951" w:rsidP="00463951">
            <w:pPr>
              <w:widowControl w:val="0"/>
              <w:numPr>
                <w:ilvl w:val="1"/>
                <w:numId w:val="32"/>
              </w:numPr>
              <w:tabs>
                <w:tab w:val="left" w:pos="901"/>
              </w:tabs>
              <w:autoSpaceDE/>
              <w:spacing w:before="37" w:line="276" w:lineRule="auto"/>
              <w:ind w:right="111"/>
              <w:jc w:val="left"/>
              <w:rPr>
                <w:rFonts w:ascii="Calibri" w:eastAsia="Arial" w:hAnsi="Calibri" w:cs="Calibri"/>
                <w:color w:val="auto"/>
                <w:sz w:val="22"/>
                <w:szCs w:val="22"/>
                <w:lang w:val="en-US" w:eastAsia="en-US"/>
              </w:rPr>
            </w:pPr>
            <w:r>
              <w:rPr>
                <w:rFonts w:ascii="Calibri" w:eastAsia="Arial" w:hAnsi="Calibri" w:cs="Calibri"/>
                <w:color w:val="auto"/>
                <w:sz w:val="22"/>
                <w:szCs w:val="22"/>
                <w:lang w:val="en-US" w:eastAsia="en-US"/>
              </w:rPr>
              <w:t>Children with a</w:t>
            </w:r>
            <w:r w:rsidR="00C94CDA">
              <w:rPr>
                <w:rFonts w:ascii="Calibri" w:eastAsia="Arial" w:hAnsi="Calibri" w:cs="Calibri"/>
                <w:color w:val="auto"/>
                <w:sz w:val="22"/>
                <w:szCs w:val="22"/>
                <w:lang w:val="en-US" w:eastAsia="en-US"/>
              </w:rPr>
              <w:t>n</w:t>
            </w:r>
            <w:r>
              <w:rPr>
                <w:rFonts w:ascii="Calibri" w:eastAsia="Arial" w:hAnsi="Calibri" w:cs="Calibri"/>
                <w:color w:val="auto"/>
                <w:sz w:val="22"/>
                <w:szCs w:val="22"/>
                <w:lang w:val="en-US" w:eastAsia="en-US"/>
              </w:rPr>
              <w:t xml:space="preserve"> EHCP (Education Health and Care Plan) already have many of their needs clearly identified. Their placement at our school is a decision that is made by the Local Education</w:t>
            </w:r>
            <w:r>
              <w:rPr>
                <w:rFonts w:ascii="Calibri" w:eastAsia="Arial" w:hAnsi="Calibri" w:cs="Calibri"/>
                <w:color w:val="auto"/>
                <w:spacing w:val="-5"/>
                <w:sz w:val="22"/>
                <w:szCs w:val="22"/>
                <w:lang w:val="en-US" w:eastAsia="en-US"/>
              </w:rPr>
              <w:t xml:space="preserve"> </w:t>
            </w:r>
            <w:r>
              <w:rPr>
                <w:rFonts w:ascii="Calibri" w:eastAsia="Arial" w:hAnsi="Calibri" w:cs="Calibri"/>
                <w:color w:val="auto"/>
                <w:sz w:val="22"/>
                <w:szCs w:val="22"/>
                <w:lang w:val="en-US" w:eastAsia="en-US"/>
              </w:rPr>
              <w:t>Authority.</w:t>
            </w:r>
          </w:p>
          <w:p w14:paraId="4305C233" w14:textId="77777777" w:rsidR="00463951" w:rsidRDefault="00463951">
            <w:pPr>
              <w:spacing w:before="240" w:after="240" w:line="276" w:lineRule="auto"/>
              <w:rPr>
                <w:rFonts w:ascii="Calibri" w:hAnsi="Calibri" w:cs="Calibri"/>
              </w:rPr>
            </w:pPr>
            <w:r>
              <w:rPr>
                <w:rFonts w:ascii="Calibri" w:hAnsi="Calibri" w:cs="Calibri"/>
                <w:sz w:val="22"/>
                <w:szCs w:val="22"/>
              </w:rPr>
              <w:t>Talk to us – contact your child’s class teacher about your concerns initially. If you feel that you would like to speak to a senior member of staff, ask to arrange an appointment with the SENCo. Appointments can be arranged in person, by phone or by email. Please see the school contact details at the top of this report.</w:t>
            </w:r>
            <w:r>
              <w:rPr>
                <w:rFonts w:ascii="Calibri" w:hAnsi="Calibri" w:cs="Calibri"/>
              </w:rPr>
              <w:t xml:space="preserve"> </w:t>
            </w:r>
          </w:p>
          <w:p w14:paraId="4EF7E8EE" w14:textId="79667C6D" w:rsidR="00463951" w:rsidRDefault="005479BB">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lastRenderedPageBreak/>
              <w:t>At Britannia,</w:t>
            </w:r>
            <w:r w:rsidR="00463951">
              <w:rPr>
                <w:rFonts w:ascii="Calibri" w:eastAsiaTheme="minorEastAsia" w:hAnsi="Calibri" w:cs="Calibri"/>
                <w:sz w:val="23"/>
                <w:szCs w:val="23"/>
              </w:rPr>
              <w:t xml:space="preserve"> the attainment and progress of all children is carefully tracked and monitored throughout the school year by the class teachers. This process is over</w:t>
            </w:r>
            <w:r>
              <w:rPr>
                <w:rFonts w:ascii="Calibri" w:eastAsiaTheme="minorEastAsia" w:hAnsi="Calibri" w:cs="Calibri"/>
                <w:sz w:val="23"/>
                <w:szCs w:val="23"/>
              </w:rPr>
              <w:t xml:space="preserve">seen by the Headteacher Mrs Longstaff, </w:t>
            </w:r>
            <w:r w:rsidR="00463951">
              <w:rPr>
                <w:rFonts w:ascii="Calibri" w:eastAsiaTheme="minorEastAsia" w:hAnsi="Calibri" w:cs="Calibri"/>
                <w:sz w:val="23"/>
                <w:szCs w:val="23"/>
              </w:rPr>
              <w:t xml:space="preserve">the SENCo </w:t>
            </w:r>
            <w:r w:rsidR="00DE4063">
              <w:rPr>
                <w:rFonts w:ascii="Calibri" w:eastAsiaTheme="minorEastAsia" w:hAnsi="Calibri" w:cs="Calibri"/>
                <w:sz w:val="23"/>
                <w:szCs w:val="23"/>
              </w:rPr>
              <w:t xml:space="preserve">and Deputy Head, </w:t>
            </w:r>
            <w:r>
              <w:rPr>
                <w:rFonts w:ascii="Calibri" w:eastAsiaTheme="minorEastAsia" w:hAnsi="Calibri" w:cs="Calibri"/>
                <w:sz w:val="23"/>
                <w:szCs w:val="23"/>
              </w:rPr>
              <w:t>Mrs Nuttall</w:t>
            </w:r>
            <w:r w:rsidR="00C80DF0">
              <w:rPr>
                <w:rFonts w:ascii="Calibri" w:eastAsiaTheme="minorEastAsia" w:hAnsi="Calibri" w:cs="Calibri"/>
                <w:sz w:val="23"/>
                <w:szCs w:val="23"/>
              </w:rPr>
              <w:t xml:space="preserve"> and Miss Connolly (member of SLT)</w:t>
            </w:r>
            <w:r w:rsidR="00463951">
              <w:rPr>
                <w:rFonts w:ascii="Calibri" w:eastAsiaTheme="minorEastAsia" w:hAnsi="Calibri" w:cs="Calibri"/>
                <w:sz w:val="23"/>
                <w:szCs w:val="23"/>
              </w:rPr>
              <w:t xml:space="preserve"> who </w:t>
            </w:r>
            <w:r w:rsidR="00D4632C">
              <w:rPr>
                <w:rFonts w:ascii="Calibri" w:eastAsiaTheme="minorEastAsia" w:hAnsi="Calibri" w:cs="Calibri"/>
                <w:sz w:val="23"/>
                <w:szCs w:val="23"/>
              </w:rPr>
              <w:t>all analyse</w:t>
            </w:r>
            <w:r w:rsidR="00463951">
              <w:rPr>
                <w:rFonts w:ascii="Calibri" w:eastAsiaTheme="minorEastAsia" w:hAnsi="Calibri" w:cs="Calibri"/>
                <w:sz w:val="23"/>
                <w:szCs w:val="23"/>
              </w:rPr>
              <w:t xml:space="preserve"> the data.</w:t>
            </w:r>
          </w:p>
          <w:p w14:paraId="17AFDA77" w14:textId="77777777" w:rsidR="00463951" w:rsidRDefault="00463951">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 xml:space="preserve">On a daily basis, teachers evaluate their lessons and consider whether individual children are making the expected progress within their lessons. </w:t>
            </w:r>
          </w:p>
          <w:p w14:paraId="505CBF34" w14:textId="77777777" w:rsidR="00463951" w:rsidRDefault="00463951">
            <w:pPr>
              <w:adjustRightInd w:val="0"/>
              <w:spacing w:before="120" w:line="276" w:lineRule="auto"/>
              <w:rPr>
                <w:rFonts w:ascii="Calibri" w:eastAsiaTheme="minorEastAsia" w:hAnsi="Calibri" w:cs="Calibri"/>
                <w:sz w:val="23"/>
                <w:szCs w:val="23"/>
              </w:rPr>
            </w:pPr>
            <w:r>
              <w:rPr>
                <w:rFonts w:ascii="Calibri" w:eastAsiaTheme="minorEastAsia" w:hAnsi="Calibri" w:cs="Calibri"/>
                <w:sz w:val="23"/>
                <w:szCs w:val="23"/>
              </w:rPr>
              <w:t>If teachers have any concerns regarding a child in their class, they will discuss these concerns with parents and also with the SENCo. The targets of children who have Individual education plans are reviewed termly and teachers are formally asked at these key points of the year to reflect upon the progress of children on the SEN Register and to identify any other children of concern.</w:t>
            </w:r>
          </w:p>
          <w:p w14:paraId="111FFBAB" w14:textId="49D46903" w:rsidR="00463951" w:rsidRDefault="00463951">
            <w:pPr>
              <w:pStyle w:val="Default"/>
              <w:spacing w:before="120" w:line="276" w:lineRule="auto"/>
              <w:jc w:val="both"/>
              <w:rPr>
                <w:rFonts w:ascii="Calibri" w:hAnsi="Calibri" w:cs="Calibri"/>
                <w:sz w:val="23"/>
                <w:szCs w:val="23"/>
              </w:rPr>
            </w:pPr>
            <w:r>
              <w:rPr>
                <w:rFonts w:ascii="Calibri" w:hAnsi="Calibri" w:cs="Calibri"/>
                <w:color w:val="auto"/>
                <w:sz w:val="23"/>
                <w:szCs w:val="23"/>
              </w:rPr>
              <w:t xml:space="preserve">Regular dialogue between teachers, </w:t>
            </w:r>
            <w:r w:rsidR="005479BB">
              <w:rPr>
                <w:rFonts w:ascii="Calibri" w:hAnsi="Calibri" w:cs="Calibri"/>
                <w:color w:val="auto"/>
                <w:sz w:val="23"/>
                <w:szCs w:val="23"/>
              </w:rPr>
              <w:t>teaching assistants and the SEN</w:t>
            </w:r>
            <w:r>
              <w:rPr>
                <w:rFonts w:ascii="Calibri" w:hAnsi="Calibri" w:cs="Calibri"/>
                <w:color w:val="auto"/>
                <w:sz w:val="23"/>
                <w:szCs w:val="23"/>
              </w:rPr>
              <w:t>Co take place. During</w:t>
            </w:r>
            <w:r>
              <w:rPr>
                <w:rFonts w:ascii="Calibri" w:hAnsi="Calibri" w:cs="Calibri"/>
                <w:sz w:val="23"/>
                <w:szCs w:val="23"/>
              </w:rPr>
              <w:t xml:space="preserve"> these dialogues, pupils of concern are discussed and progress/provision of all children on the SEN Register is discussed in detail in order to inform future provision and priorities. Where concerns have been raised, the child may be added to the SEN Register at the ‘</w:t>
            </w:r>
            <w:r w:rsidR="00DE4063">
              <w:rPr>
                <w:rFonts w:ascii="Calibri" w:hAnsi="Calibri" w:cs="Calibri"/>
                <w:sz w:val="23"/>
                <w:szCs w:val="23"/>
              </w:rPr>
              <w:t>SEN</w:t>
            </w:r>
            <w:bookmarkStart w:id="0" w:name="_GoBack"/>
            <w:bookmarkEnd w:id="0"/>
            <w:r>
              <w:rPr>
                <w:rFonts w:ascii="Calibri" w:hAnsi="Calibri" w:cs="Calibri"/>
                <w:sz w:val="23"/>
                <w:szCs w:val="23"/>
              </w:rPr>
              <w:t xml:space="preserve"> support’ level so that their progress can be closely monitored and additional support can be put in place as necessary. </w:t>
            </w:r>
          </w:p>
          <w:p w14:paraId="1306976E" w14:textId="77777777" w:rsidR="00463951" w:rsidRDefault="005479BB">
            <w:pPr>
              <w:pStyle w:val="Default"/>
              <w:spacing w:before="120" w:line="276" w:lineRule="auto"/>
              <w:jc w:val="both"/>
              <w:rPr>
                <w:rFonts w:ascii="Calibri" w:hAnsi="Calibri" w:cs="Calibri"/>
                <w:sz w:val="23"/>
                <w:szCs w:val="23"/>
              </w:rPr>
            </w:pPr>
            <w:r>
              <w:rPr>
                <w:rFonts w:ascii="Calibri" w:hAnsi="Calibri" w:cs="Calibri"/>
                <w:sz w:val="23"/>
                <w:szCs w:val="23"/>
              </w:rPr>
              <w:t>The SEN</w:t>
            </w:r>
            <w:r w:rsidR="00463951">
              <w:rPr>
                <w:rFonts w:ascii="Calibri" w:hAnsi="Calibri" w:cs="Calibri"/>
                <w:sz w:val="23"/>
                <w:szCs w:val="23"/>
              </w:rPr>
              <w:t>Co would liaise with the relevant outside agencies. This would determine whether any further formal assessments need to be carried out in order to identify key areas to target and to evaluate the effectiveness of any interventions that are put into place.</w:t>
            </w:r>
          </w:p>
          <w:p w14:paraId="7EEC154C" w14:textId="77777777" w:rsidR="00463951" w:rsidRDefault="00463951">
            <w:pPr>
              <w:pStyle w:val="Default"/>
              <w:spacing w:before="120" w:line="276" w:lineRule="auto"/>
              <w:jc w:val="both"/>
              <w:rPr>
                <w:rFonts w:ascii="Calibri" w:hAnsi="Calibri" w:cs="Calibri"/>
                <w:sz w:val="23"/>
                <w:szCs w:val="23"/>
              </w:rPr>
            </w:pPr>
            <w:r>
              <w:rPr>
                <w:rFonts w:ascii="Calibri" w:hAnsi="Calibri" w:cs="Calibri"/>
                <w:sz w:val="23"/>
                <w:szCs w:val="23"/>
              </w:rPr>
              <w:t>These assessments could be repeated following an intervention programme to evaluate whether progress has been made.</w:t>
            </w:r>
          </w:p>
          <w:p w14:paraId="41FA099B" w14:textId="77777777" w:rsidR="00463951" w:rsidRDefault="00463951">
            <w:pPr>
              <w:pStyle w:val="Default"/>
              <w:spacing w:before="120" w:line="276" w:lineRule="auto"/>
              <w:jc w:val="both"/>
              <w:rPr>
                <w:rFonts w:ascii="Calibri" w:hAnsi="Calibri" w:cs="Calibri"/>
                <w:sz w:val="23"/>
                <w:szCs w:val="23"/>
              </w:rPr>
            </w:pPr>
            <w:r>
              <w:rPr>
                <w:rFonts w:ascii="Calibri" w:hAnsi="Calibri" w:cs="Calibri"/>
                <w:sz w:val="23"/>
                <w:szCs w:val="23"/>
              </w:rPr>
              <w:t>If you continue to be concerned that your child is not making progress you may wish to speak to the special educational needs</w:t>
            </w:r>
            <w:r w:rsidR="005479BB">
              <w:rPr>
                <w:rFonts w:ascii="Calibri" w:hAnsi="Calibri" w:cs="Calibri"/>
                <w:sz w:val="23"/>
                <w:szCs w:val="23"/>
              </w:rPr>
              <w:t>/disabilities co-ordinator (SEN</w:t>
            </w:r>
            <w:r>
              <w:rPr>
                <w:rFonts w:ascii="Calibri" w:hAnsi="Calibri" w:cs="Calibri"/>
                <w:sz w:val="23"/>
                <w:szCs w:val="23"/>
              </w:rPr>
              <w:t xml:space="preserve">Co) Mrs Claire </w:t>
            </w:r>
            <w:r w:rsidR="005479BB">
              <w:rPr>
                <w:rFonts w:ascii="Calibri" w:hAnsi="Calibri" w:cs="Calibri"/>
                <w:sz w:val="23"/>
                <w:szCs w:val="23"/>
              </w:rPr>
              <w:t>Nuttall</w:t>
            </w:r>
            <w:r>
              <w:rPr>
                <w:rFonts w:ascii="Calibri" w:hAnsi="Calibri" w:cs="Calibri"/>
                <w:sz w:val="23"/>
                <w:szCs w:val="23"/>
              </w:rPr>
              <w:t>.</w:t>
            </w:r>
          </w:p>
          <w:p w14:paraId="304F6909" w14:textId="77777777" w:rsidR="00463951" w:rsidRDefault="00463951" w:rsidP="005479BB">
            <w:pPr>
              <w:pStyle w:val="Default"/>
              <w:spacing w:before="120" w:line="276" w:lineRule="auto"/>
              <w:rPr>
                <w:rFonts w:ascii="Calibri" w:hAnsi="Calibri" w:cs="Calibri"/>
                <w:sz w:val="23"/>
                <w:szCs w:val="23"/>
              </w:rPr>
            </w:pPr>
            <w:r>
              <w:rPr>
                <w:rFonts w:ascii="Calibri" w:hAnsi="Calibri" w:cs="Calibri"/>
                <w:sz w:val="23"/>
                <w:szCs w:val="23"/>
              </w:rPr>
              <w:t xml:space="preserve">The school’s </w:t>
            </w:r>
            <w:r w:rsidR="005479BB">
              <w:rPr>
                <w:rFonts w:ascii="Calibri" w:hAnsi="Calibri" w:cs="Calibri"/>
                <w:sz w:val="23"/>
                <w:szCs w:val="23"/>
              </w:rPr>
              <w:t xml:space="preserve">SEN Governor, Mrs </w:t>
            </w:r>
            <w:r w:rsidR="002B26AB">
              <w:rPr>
                <w:rFonts w:ascii="Calibri" w:hAnsi="Calibri" w:cs="Calibri"/>
                <w:sz w:val="23"/>
                <w:szCs w:val="23"/>
              </w:rPr>
              <w:t>Sarita Arif</w:t>
            </w:r>
            <w:r w:rsidR="005479BB">
              <w:rPr>
                <w:rFonts w:ascii="Calibri" w:hAnsi="Calibri" w:cs="Calibri"/>
                <w:sz w:val="23"/>
                <w:szCs w:val="23"/>
              </w:rPr>
              <w:t xml:space="preserve">, </w:t>
            </w:r>
            <w:r>
              <w:rPr>
                <w:rFonts w:ascii="Calibri" w:hAnsi="Calibri" w:cs="Calibri"/>
                <w:sz w:val="23"/>
                <w:szCs w:val="23"/>
              </w:rPr>
              <w:t>can also be contacted for support through the school office.</w:t>
            </w:r>
          </w:p>
        </w:tc>
      </w:tr>
    </w:tbl>
    <w:p w14:paraId="6C9C4A87" w14:textId="77777777" w:rsidR="00463951" w:rsidRDefault="00463951">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5479BB" w14:paraId="42EF9AE5" w14:textId="77777777" w:rsidTr="005479BB">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42E41467" w14:textId="77777777" w:rsidR="005479BB" w:rsidRDefault="005479BB">
            <w:pPr>
              <w:spacing w:before="120" w:after="120" w:line="276" w:lineRule="auto"/>
              <w:rPr>
                <w:rFonts w:ascii="Calibri" w:hAnsi="Calibri" w:cs="Calibri"/>
                <w:b/>
              </w:rPr>
            </w:pPr>
            <w:r>
              <w:rPr>
                <w:rFonts w:ascii="Calibri" w:hAnsi="Calibri" w:cs="Calibri"/>
                <w:b/>
              </w:rPr>
              <w:t>What arrangements does the school make for consulting with children/young people with special educational needs and disabilities about - and involving them in - their education?</w:t>
            </w:r>
          </w:p>
        </w:tc>
      </w:tr>
      <w:tr w:rsidR="005479BB" w14:paraId="5AF3E931" w14:textId="77777777" w:rsidTr="005479BB">
        <w:tc>
          <w:tcPr>
            <w:tcW w:w="9016" w:type="dxa"/>
            <w:tcBorders>
              <w:top w:val="single" w:sz="4" w:space="0" w:color="000000"/>
              <w:left w:val="single" w:sz="4" w:space="0" w:color="000000"/>
              <w:bottom w:val="single" w:sz="4" w:space="0" w:color="000000"/>
              <w:right w:val="single" w:sz="4" w:space="0" w:color="000000"/>
            </w:tcBorders>
            <w:hideMark/>
          </w:tcPr>
          <w:p w14:paraId="7D16171C" w14:textId="1BB3DC36" w:rsidR="005479BB" w:rsidRDefault="005479BB">
            <w:pPr>
              <w:pStyle w:val="Default"/>
              <w:spacing w:before="120" w:line="276" w:lineRule="auto"/>
              <w:jc w:val="both"/>
              <w:rPr>
                <w:rFonts w:ascii="Calibri" w:hAnsi="Calibri" w:cs="Calibri"/>
                <w:sz w:val="23"/>
                <w:szCs w:val="23"/>
              </w:rPr>
            </w:pPr>
            <w:r>
              <w:rPr>
                <w:rFonts w:ascii="Calibri" w:hAnsi="Calibri" w:cs="Calibri"/>
                <w:sz w:val="23"/>
                <w:szCs w:val="23"/>
              </w:rPr>
              <w:t>At Britannia</w:t>
            </w:r>
            <w:r w:rsidR="00D4632C">
              <w:rPr>
                <w:rFonts w:ascii="Calibri" w:hAnsi="Calibri" w:cs="Calibri"/>
                <w:sz w:val="23"/>
                <w:szCs w:val="23"/>
              </w:rPr>
              <w:t>,</w:t>
            </w:r>
            <w:r>
              <w:rPr>
                <w:rFonts w:ascii="Calibri" w:hAnsi="Calibri" w:cs="Calibri"/>
                <w:sz w:val="23"/>
                <w:szCs w:val="23"/>
              </w:rPr>
              <w:t xml:space="preserve"> we believe that children should play a major part in the target setting process and are involved in planning and evaluating their </w:t>
            </w:r>
            <w:r w:rsidR="00C80DF0">
              <w:rPr>
                <w:rFonts w:ascii="Calibri" w:hAnsi="Calibri" w:cs="Calibri"/>
                <w:sz w:val="23"/>
                <w:szCs w:val="23"/>
              </w:rPr>
              <w:t xml:space="preserve">individual Learning Plans. </w:t>
            </w:r>
            <w:r>
              <w:rPr>
                <w:rFonts w:ascii="Calibri" w:hAnsi="Calibri" w:cs="Calibri"/>
                <w:sz w:val="23"/>
                <w:szCs w:val="23"/>
              </w:rPr>
              <w:t xml:space="preserve"> Furthermore:</w:t>
            </w:r>
          </w:p>
          <w:p w14:paraId="538177CB" w14:textId="51521E3D" w:rsidR="005479BB" w:rsidRDefault="005479BB" w:rsidP="005479BB">
            <w:pPr>
              <w:pStyle w:val="Default"/>
              <w:numPr>
                <w:ilvl w:val="0"/>
                <w:numId w:val="33"/>
              </w:numPr>
              <w:spacing w:before="120" w:line="276" w:lineRule="auto"/>
              <w:jc w:val="both"/>
              <w:rPr>
                <w:rFonts w:ascii="Calibri" w:hAnsi="Calibri" w:cs="Calibri"/>
                <w:sz w:val="23"/>
                <w:szCs w:val="23"/>
              </w:rPr>
            </w:pPr>
            <w:r>
              <w:rPr>
                <w:rFonts w:ascii="Calibri" w:hAnsi="Calibri" w:cs="Calibri"/>
                <w:sz w:val="23"/>
                <w:szCs w:val="23"/>
              </w:rPr>
              <w:t xml:space="preserve">Teachers will share targets with the children and they will be involved in setting and agreeing their </w:t>
            </w:r>
            <w:r w:rsidR="00C94CDA">
              <w:rPr>
                <w:rFonts w:ascii="Calibri" w:hAnsi="Calibri" w:cs="Calibri"/>
                <w:sz w:val="23"/>
                <w:szCs w:val="23"/>
              </w:rPr>
              <w:t>learning plan</w:t>
            </w:r>
            <w:r>
              <w:rPr>
                <w:rFonts w:ascii="Calibri" w:hAnsi="Calibri" w:cs="Calibri"/>
                <w:sz w:val="23"/>
                <w:szCs w:val="23"/>
              </w:rPr>
              <w:t>.</w:t>
            </w:r>
          </w:p>
          <w:p w14:paraId="28DD92DF" w14:textId="208D0AC3" w:rsidR="005479BB" w:rsidRDefault="005479BB" w:rsidP="005479BB">
            <w:pPr>
              <w:pStyle w:val="Default"/>
              <w:numPr>
                <w:ilvl w:val="0"/>
                <w:numId w:val="33"/>
              </w:numPr>
              <w:spacing w:before="120" w:line="276" w:lineRule="auto"/>
              <w:jc w:val="both"/>
              <w:rPr>
                <w:rFonts w:ascii="Calibri" w:hAnsi="Calibri" w:cs="Calibri"/>
                <w:sz w:val="23"/>
                <w:szCs w:val="23"/>
              </w:rPr>
            </w:pPr>
            <w:r>
              <w:rPr>
                <w:rFonts w:ascii="Calibri" w:hAnsi="Calibri" w:cs="Calibri"/>
                <w:sz w:val="23"/>
                <w:szCs w:val="23"/>
              </w:rPr>
              <w:t xml:space="preserve">Learning objectives will be discussed daily with the children during </w:t>
            </w:r>
            <w:r w:rsidR="00C94CDA">
              <w:rPr>
                <w:rFonts w:ascii="Calibri" w:hAnsi="Calibri" w:cs="Calibri"/>
                <w:sz w:val="23"/>
                <w:szCs w:val="23"/>
              </w:rPr>
              <w:t>targeted learning plan</w:t>
            </w:r>
            <w:r>
              <w:rPr>
                <w:rFonts w:ascii="Calibri" w:hAnsi="Calibri" w:cs="Calibri"/>
                <w:sz w:val="23"/>
                <w:szCs w:val="23"/>
              </w:rPr>
              <w:t xml:space="preserve"> work with a TA.</w:t>
            </w:r>
          </w:p>
          <w:p w14:paraId="57582C9B" w14:textId="77777777" w:rsidR="005479BB" w:rsidRDefault="005479BB" w:rsidP="005479BB">
            <w:pPr>
              <w:pStyle w:val="Default"/>
              <w:numPr>
                <w:ilvl w:val="0"/>
                <w:numId w:val="33"/>
              </w:numPr>
              <w:spacing w:before="120" w:line="276" w:lineRule="auto"/>
              <w:jc w:val="both"/>
              <w:rPr>
                <w:rFonts w:ascii="Calibri" w:hAnsi="Calibri" w:cs="Calibri"/>
                <w:sz w:val="23"/>
                <w:szCs w:val="23"/>
              </w:rPr>
            </w:pPr>
            <w:r>
              <w:rPr>
                <w:rFonts w:ascii="Calibri" w:hAnsi="Calibri" w:cs="Calibri"/>
                <w:sz w:val="23"/>
                <w:szCs w:val="23"/>
              </w:rPr>
              <w:t>Children will be invited to annual reviews.</w:t>
            </w:r>
          </w:p>
          <w:p w14:paraId="6CB42DF7" w14:textId="77777777" w:rsidR="005479BB" w:rsidRDefault="005479BB" w:rsidP="005479BB">
            <w:pPr>
              <w:pStyle w:val="Default"/>
              <w:numPr>
                <w:ilvl w:val="0"/>
                <w:numId w:val="34"/>
              </w:numPr>
              <w:spacing w:before="120" w:line="276" w:lineRule="auto"/>
              <w:jc w:val="both"/>
              <w:rPr>
                <w:rFonts w:ascii="Calibri" w:hAnsi="Calibri" w:cs="Calibri"/>
                <w:sz w:val="23"/>
                <w:szCs w:val="23"/>
              </w:rPr>
            </w:pPr>
            <w:r>
              <w:rPr>
                <w:rFonts w:ascii="Calibri" w:hAnsi="Calibri" w:cs="Calibri"/>
                <w:sz w:val="23"/>
                <w:szCs w:val="23"/>
              </w:rPr>
              <w:lastRenderedPageBreak/>
              <w:t>Children complete questionnaires termly about their thoughts surrounding the provision in place for them and how they are included in school life. This information is then used to inform future practice within the school, classroom and with the individual child.</w:t>
            </w:r>
          </w:p>
          <w:p w14:paraId="57546001" w14:textId="0DCC6D09" w:rsidR="005479BB" w:rsidRDefault="005479BB" w:rsidP="005479BB">
            <w:pPr>
              <w:pStyle w:val="Default"/>
              <w:numPr>
                <w:ilvl w:val="0"/>
                <w:numId w:val="34"/>
              </w:numPr>
              <w:spacing w:before="120" w:line="276" w:lineRule="auto"/>
              <w:jc w:val="both"/>
              <w:rPr>
                <w:rFonts w:ascii="Calibri" w:hAnsi="Calibri" w:cs="Calibri"/>
                <w:sz w:val="23"/>
                <w:szCs w:val="23"/>
              </w:rPr>
            </w:pPr>
            <w:r>
              <w:rPr>
                <w:rFonts w:ascii="Calibri" w:hAnsi="Calibri" w:cs="Calibri"/>
                <w:sz w:val="23"/>
                <w:szCs w:val="23"/>
              </w:rPr>
              <w:t xml:space="preserve">Children are also encouraged to write a review of their targets termly as part of the monitoring process of the graduated response. These are recorded on the </w:t>
            </w:r>
            <w:r w:rsidR="00D65B37">
              <w:rPr>
                <w:rFonts w:ascii="Calibri" w:hAnsi="Calibri" w:cs="Calibri"/>
                <w:sz w:val="23"/>
                <w:szCs w:val="23"/>
              </w:rPr>
              <w:t>P</w:t>
            </w:r>
            <w:r w:rsidR="00C94CDA">
              <w:rPr>
                <w:rFonts w:ascii="Calibri" w:hAnsi="Calibri" w:cs="Calibri"/>
                <w:sz w:val="23"/>
                <w:szCs w:val="23"/>
              </w:rPr>
              <w:t>rovision Map online tool</w:t>
            </w:r>
            <w:r>
              <w:rPr>
                <w:rFonts w:ascii="Calibri" w:hAnsi="Calibri" w:cs="Calibri"/>
                <w:sz w:val="23"/>
                <w:szCs w:val="23"/>
              </w:rPr>
              <w:t>.</w:t>
            </w:r>
          </w:p>
        </w:tc>
      </w:tr>
    </w:tbl>
    <w:p w14:paraId="5A45ED0B" w14:textId="77777777" w:rsidR="004314B2" w:rsidRDefault="004314B2" w:rsidP="004314B2">
      <w:pPr>
        <w:spacing w:before="240" w:after="240" w:line="276" w:lineRule="auto"/>
        <w:rPr>
          <w:rFonts w:ascii="Calibri" w:hAnsi="Calibri" w:cs="Calibri"/>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314B2" w14:paraId="6ABAD4F2" w14:textId="77777777" w:rsidTr="004314B2">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47A39C95" w14:textId="77777777" w:rsidR="004314B2" w:rsidRDefault="004314B2">
            <w:pPr>
              <w:spacing w:before="120" w:after="120" w:line="276" w:lineRule="auto"/>
              <w:rPr>
                <w:rFonts w:ascii="Calibri" w:hAnsi="Calibri" w:cs="Calibri"/>
              </w:rPr>
            </w:pPr>
            <w:r>
              <w:rPr>
                <w:rFonts w:ascii="Calibri" w:hAnsi="Calibri" w:cs="Calibri"/>
                <w:b/>
              </w:rPr>
              <w:t>What arrangements does the school make for consulting with the parents &amp; carers of children/young people with special educational needs and disabilities and involving them in – their child's/young people's education?</w:t>
            </w:r>
          </w:p>
        </w:tc>
      </w:tr>
      <w:tr w:rsidR="004314B2" w14:paraId="6DB296FD" w14:textId="77777777" w:rsidTr="004314B2">
        <w:tc>
          <w:tcPr>
            <w:tcW w:w="9016" w:type="dxa"/>
            <w:tcBorders>
              <w:top w:val="single" w:sz="4" w:space="0" w:color="000000"/>
              <w:left w:val="single" w:sz="4" w:space="0" w:color="000000"/>
              <w:bottom w:val="single" w:sz="4" w:space="0" w:color="000000"/>
              <w:right w:val="single" w:sz="4" w:space="0" w:color="000000"/>
            </w:tcBorders>
            <w:hideMark/>
          </w:tcPr>
          <w:p w14:paraId="1C88396F"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Parents are welcome to come into school to discuss any concerns they have with their children. Alternatively, teachers may invite parents into school to discuss concerns about the children’s education. This may also be discussed at parents evening and would then be passed onto the SENCo.  The SENC</w:t>
            </w:r>
            <w:r w:rsidR="00D4632C">
              <w:rPr>
                <w:rFonts w:ascii="Calibri" w:hAnsi="Calibri" w:cs="Calibri"/>
                <w:sz w:val="23"/>
                <w:szCs w:val="23"/>
              </w:rPr>
              <w:t xml:space="preserve">o also holds </w:t>
            </w:r>
            <w:r>
              <w:rPr>
                <w:rFonts w:ascii="Calibri" w:hAnsi="Calibri" w:cs="Calibri"/>
                <w:sz w:val="23"/>
                <w:szCs w:val="23"/>
              </w:rPr>
              <w:t>half termly ‘drop in’ session which parents may wish to attend if you have any concerns about your child’s progress.</w:t>
            </w:r>
          </w:p>
          <w:p w14:paraId="311011EB"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Arrangements in place for children receiving SEN support -</w:t>
            </w:r>
          </w:p>
          <w:p w14:paraId="508C3FDC"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Provision mapping is used to effectively plan provision, this is regularly evaluated and updated</w:t>
            </w:r>
          </w:p>
          <w:p w14:paraId="2F7AAC72"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1:1 meetings with the Class teacher and SENCo termly to discuss specific needs</w:t>
            </w:r>
          </w:p>
          <w:p w14:paraId="10365CDF" w14:textId="77777777" w:rsidR="004314B2" w:rsidRDefault="00D4632C">
            <w:pPr>
              <w:pStyle w:val="Default"/>
              <w:spacing w:before="120" w:line="276" w:lineRule="auto"/>
              <w:jc w:val="both"/>
              <w:rPr>
                <w:rFonts w:ascii="Calibri" w:hAnsi="Calibri" w:cs="Calibri"/>
                <w:sz w:val="23"/>
                <w:szCs w:val="23"/>
              </w:rPr>
            </w:pPr>
            <w:r>
              <w:rPr>
                <w:rFonts w:ascii="Calibri" w:hAnsi="Calibri" w:cs="Calibri"/>
                <w:sz w:val="23"/>
                <w:szCs w:val="23"/>
              </w:rPr>
              <w:t>• SENCo is available</w:t>
            </w:r>
            <w:r w:rsidR="004314B2">
              <w:rPr>
                <w:rFonts w:ascii="Calibri" w:hAnsi="Calibri" w:cs="Calibri"/>
                <w:sz w:val="23"/>
                <w:szCs w:val="23"/>
              </w:rPr>
              <w:t xml:space="preserve"> during the week to discuss provisions with parents and class teachers</w:t>
            </w:r>
          </w:p>
          <w:p w14:paraId="1095871E"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SENCo will complete 1-1 meetings as part of an annual review</w:t>
            </w:r>
          </w:p>
          <w:p w14:paraId="536D54E7"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Arrangements for reviews of statements of educational needs or EHC (Education Health Care) plans –</w:t>
            </w:r>
          </w:p>
          <w:p w14:paraId="245EF4F1"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Annual reviews take place for those children who have statements or EHC plans:</w:t>
            </w:r>
          </w:p>
          <w:p w14:paraId="69E77EEA"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All relevant parties are invited to attend and to make contributions during the review process</w:t>
            </w:r>
          </w:p>
          <w:p w14:paraId="70FCCE24"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Written advice is requested from all parties</w:t>
            </w:r>
          </w:p>
          <w:p w14:paraId="2D7D33F0" w14:textId="519C4F30"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xml:space="preserve">• The Teacher, child and SENCo review </w:t>
            </w:r>
            <w:r w:rsidR="00C94CDA">
              <w:rPr>
                <w:rFonts w:ascii="Calibri" w:hAnsi="Calibri" w:cs="Calibri"/>
                <w:sz w:val="23"/>
                <w:szCs w:val="23"/>
              </w:rPr>
              <w:t>learning plans</w:t>
            </w:r>
            <w:r>
              <w:rPr>
                <w:rFonts w:ascii="Calibri" w:hAnsi="Calibri" w:cs="Calibri"/>
                <w:sz w:val="23"/>
                <w:szCs w:val="23"/>
              </w:rPr>
              <w:t xml:space="preserve"> termly and shares with parents, who are then invited to make their own comments about the progress of their child which is recorded on the </w:t>
            </w:r>
            <w:r w:rsidR="00C80DF0">
              <w:rPr>
                <w:rFonts w:ascii="Calibri" w:hAnsi="Calibri" w:cs="Calibri"/>
                <w:sz w:val="23"/>
                <w:szCs w:val="23"/>
              </w:rPr>
              <w:t>individual Learning Plan</w:t>
            </w:r>
            <w:r>
              <w:rPr>
                <w:rFonts w:ascii="Calibri" w:hAnsi="Calibri" w:cs="Calibri"/>
                <w:sz w:val="23"/>
                <w:szCs w:val="23"/>
              </w:rPr>
              <w:t>.</w:t>
            </w:r>
          </w:p>
          <w:p w14:paraId="373E5794"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Provision mapping is used to effectively plan provision</w:t>
            </w:r>
          </w:p>
        </w:tc>
      </w:tr>
    </w:tbl>
    <w:p w14:paraId="77575A06" w14:textId="7DE1C36D" w:rsidR="00B66304" w:rsidRDefault="00B66304">
      <w:pPr>
        <w:spacing w:before="240" w:after="240"/>
        <w:rPr>
          <w:rFonts w:hAnsi="Helvetica-Light"/>
        </w:rPr>
      </w:pPr>
    </w:p>
    <w:p w14:paraId="591315A5" w14:textId="77777777" w:rsidR="00D65B37" w:rsidRDefault="00D65B37">
      <w:pPr>
        <w:spacing w:before="240" w:after="240"/>
        <w:rPr>
          <w:rFonts w:hAnsi="Helvetica-Light"/>
        </w:rPr>
      </w:pPr>
    </w:p>
    <w:p w14:paraId="6D258A98" w14:textId="77777777" w:rsidR="004314B2" w:rsidRDefault="004314B2" w:rsidP="004314B2">
      <w:pPr>
        <w:spacing w:before="240" w:after="240" w:line="276" w:lineRule="auto"/>
        <w:rPr>
          <w:rFonts w:ascii="Calibri" w:hAnsi="Calibri" w:cs="Calibri"/>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314B2" w14:paraId="225E4FE3" w14:textId="77777777" w:rsidTr="004314B2">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5442D125" w14:textId="77777777" w:rsidR="004314B2" w:rsidRDefault="004314B2">
            <w:pPr>
              <w:spacing w:before="120" w:after="120" w:line="276" w:lineRule="auto"/>
              <w:rPr>
                <w:rFonts w:ascii="Calibri" w:hAnsi="Calibri" w:cs="Calibri"/>
                <w:b/>
              </w:rPr>
            </w:pPr>
            <w:r>
              <w:rPr>
                <w:rFonts w:ascii="Calibri" w:hAnsi="Calibri" w:cs="Calibri"/>
                <w:b/>
              </w:rPr>
              <w:lastRenderedPageBreak/>
              <w:t>How will the curriculum be matched to my child/young person's needs?</w:t>
            </w:r>
          </w:p>
        </w:tc>
      </w:tr>
      <w:tr w:rsidR="004314B2" w14:paraId="4EC47757" w14:textId="77777777" w:rsidTr="004314B2">
        <w:tc>
          <w:tcPr>
            <w:tcW w:w="9016" w:type="dxa"/>
            <w:tcBorders>
              <w:top w:val="single" w:sz="4" w:space="0" w:color="000000"/>
              <w:left w:val="single" w:sz="4" w:space="0" w:color="000000"/>
              <w:bottom w:val="single" w:sz="4" w:space="0" w:color="000000"/>
              <w:right w:val="single" w:sz="4" w:space="0" w:color="000000"/>
            </w:tcBorders>
            <w:hideMark/>
          </w:tcPr>
          <w:p w14:paraId="172B69F8"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If the learner is identified as having SEN, we will provide support that is ‘additional to’ or ‘different from’ the differentiated approaches which are provided as part of high quality, personalised teaching.</w:t>
            </w:r>
          </w:p>
          <w:p w14:paraId="778D12E7" w14:textId="77777777" w:rsidR="004314B2" w:rsidRDefault="004314B2">
            <w:pPr>
              <w:adjustRightInd w:val="0"/>
              <w:spacing w:before="120" w:line="276" w:lineRule="auto"/>
              <w:rPr>
                <w:rFonts w:ascii="Calibri" w:eastAsiaTheme="minorEastAsia" w:hAnsi="Calibri" w:cs="Calibri"/>
                <w:b/>
                <w:sz w:val="23"/>
                <w:szCs w:val="23"/>
              </w:rPr>
            </w:pPr>
            <w:r>
              <w:rPr>
                <w:rFonts w:ascii="Calibri" w:hAnsi="Calibri" w:cs="Calibri"/>
                <w:sz w:val="23"/>
                <w:szCs w:val="23"/>
              </w:rPr>
              <w:t>As part of the new Code of Practice 2015, we will engage in the four stage process</w:t>
            </w:r>
            <w:r>
              <w:rPr>
                <w:rFonts w:ascii="Calibri" w:hAnsi="Calibri" w:cs="Calibri"/>
                <w:b/>
                <w:sz w:val="23"/>
                <w:szCs w:val="23"/>
              </w:rPr>
              <w:t>: Assess, Plan, Do</w:t>
            </w:r>
            <w:r>
              <w:rPr>
                <w:rFonts w:ascii="Calibri" w:eastAsiaTheme="minorEastAsia" w:hAnsi="Calibri" w:cs="Calibri"/>
                <w:b/>
                <w:sz w:val="23"/>
                <w:szCs w:val="23"/>
              </w:rPr>
              <w:t xml:space="preserve"> and Review.</w:t>
            </w:r>
          </w:p>
          <w:p w14:paraId="7A1B1084" w14:textId="77777777" w:rsidR="004314B2" w:rsidRDefault="004314B2">
            <w:pPr>
              <w:adjustRightInd w:val="0"/>
              <w:spacing w:before="120" w:line="276" w:lineRule="auto"/>
              <w:rPr>
                <w:rFonts w:ascii="Calibri" w:eastAsiaTheme="minorEastAsia" w:hAnsi="Calibri" w:cs="Calibri"/>
                <w:sz w:val="23"/>
                <w:szCs w:val="23"/>
              </w:rPr>
            </w:pPr>
            <w:r>
              <w:rPr>
                <w:rFonts w:ascii="Calibri" w:eastAsiaTheme="minorEastAsia" w:hAnsi="Calibri" w:cs="Calibri"/>
                <w:b/>
              </w:rPr>
              <w:t>Assess</w:t>
            </w:r>
            <w:r>
              <w:rPr>
                <w:rFonts w:ascii="Calibri" w:eastAsiaTheme="minorEastAsia" w:hAnsi="Calibri" w:cs="Calibri"/>
                <w:sz w:val="23"/>
                <w:szCs w:val="23"/>
              </w:rPr>
              <w:t xml:space="preserve"> - take information from parents or carers, class teachers and their assessments and the child where appropriate.</w:t>
            </w:r>
          </w:p>
          <w:p w14:paraId="7B5587AB" w14:textId="666564C6" w:rsidR="004314B2" w:rsidRDefault="004314B2">
            <w:pPr>
              <w:adjustRightInd w:val="0"/>
              <w:spacing w:before="120" w:line="276" w:lineRule="auto"/>
              <w:rPr>
                <w:rFonts w:ascii="Calibri" w:eastAsiaTheme="minorEastAsia" w:hAnsi="Calibri" w:cs="Calibri"/>
                <w:sz w:val="23"/>
                <w:szCs w:val="23"/>
              </w:rPr>
            </w:pPr>
            <w:r>
              <w:rPr>
                <w:rFonts w:ascii="Calibri" w:eastAsiaTheme="minorEastAsia" w:hAnsi="Calibri" w:cs="Calibri"/>
                <w:b/>
              </w:rPr>
              <w:t>Plan</w:t>
            </w:r>
            <w:r>
              <w:rPr>
                <w:rFonts w:ascii="Calibri" w:eastAsiaTheme="minorEastAsia" w:hAnsi="Calibri" w:cs="Calibri"/>
                <w:sz w:val="23"/>
                <w:szCs w:val="23"/>
              </w:rPr>
              <w:t xml:space="preserve"> – identify barriers to learning, intended outcomes and details of support. This information will be recorded on an </w:t>
            </w:r>
            <w:r w:rsidR="00C80DF0">
              <w:rPr>
                <w:rFonts w:ascii="Calibri" w:eastAsiaTheme="minorEastAsia" w:hAnsi="Calibri" w:cs="Calibri"/>
                <w:sz w:val="23"/>
                <w:szCs w:val="23"/>
              </w:rPr>
              <w:t>individual Learning Plan</w:t>
            </w:r>
            <w:r>
              <w:rPr>
                <w:rFonts w:ascii="Calibri" w:eastAsiaTheme="minorEastAsia" w:hAnsi="Calibri" w:cs="Calibri"/>
                <w:sz w:val="23"/>
                <w:szCs w:val="23"/>
              </w:rPr>
              <w:t xml:space="preserve"> which will be reviewed at least termly.</w:t>
            </w:r>
          </w:p>
          <w:p w14:paraId="1B42A4BB" w14:textId="77777777" w:rsidR="004314B2" w:rsidRDefault="004314B2">
            <w:pPr>
              <w:adjustRightInd w:val="0"/>
              <w:spacing w:before="120" w:line="276" w:lineRule="auto"/>
              <w:rPr>
                <w:rFonts w:ascii="Calibri" w:eastAsiaTheme="minorEastAsia" w:hAnsi="Calibri" w:cs="Calibri"/>
                <w:sz w:val="23"/>
                <w:szCs w:val="23"/>
              </w:rPr>
            </w:pPr>
            <w:r>
              <w:rPr>
                <w:rFonts w:ascii="Calibri" w:eastAsiaTheme="minorEastAsia" w:hAnsi="Calibri" w:cs="Calibri"/>
                <w:b/>
              </w:rPr>
              <w:t>Do</w:t>
            </w:r>
            <w:r>
              <w:rPr>
                <w:rFonts w:ascii="Calibri" w:eastAsiaTheme="minorEastAsia" w:hAnsi="Calibri" w:cs="Calibri"/>
                <w:sz w:val="23"/>
                <w:szCs w:val="23"/>
              </w:rPr>
              <w:t xml:space="preserve"> – provide the additional support. The class teacher is responsible for working with the child on a day to day basis which includes overseeing interventions undertaken outside of the classroom. Teachers work closely with the teaching assistant delivering the intervention to discuss progress and to ensure links are made with classroom teaching.</w:t>
            </w:r>
          </w:p>
          <w:p w14:paraId="66B66C47" w14:textId="77777777" w:rsidR="004314B2" w:rsidRDefault="004314B2">
            <w:pPr>
              <w:pStyle w:val="Default"/>
              <w:spacing w:before="120" w:line="276" w:lineRule="auto"/>
              <w:jc w:val="both"/>
              <w:rPr>
                <w:rFonts w:ascii="Calibri" w:hAnsi="Calibri" w:cs="Calibri"/>
                <w:sz w:val="23"/>
                <w:szCs w:val="23"/>
              </w:rPr>
            </w:pPr>
            <w:r>
              <w:rPr>
                <w:rFonts w:ascii="Calibri" w:hAnsi="Calibri" w:cs="Calibri"/>
                <w:b/>
                <w:color w:val="auto"/>
              </w:rPr>
              <w:t>Review</w:t>
            </w:r>
            <w:r>
              <w:rPr>
                <w:rFonts w:ascii="Calibri" w:hAnsi="Calibri" w:cs="Calibri"/>
                <w:color w:val="auto"/>
                <w:sz w:val="23"/>
                <w:szCs w:val="23"/>
              </w:rPr>
              <w:t xml:space="preserve"> - measure the impact of the support provided and consider any changes which may </w:t>
            </w:r>
            <w:r>
              <w:rPr>
                <w:rFonts w:ascii="Calibri" w:hAnsi="Calibri" w:cs="Calibri"/>
                <w:sz w:val="23"/>
                <w:szCs w:val="23"/>
              </w:rPr>
              <w:t>need to be made. All of those involved with the child will contribute to this review which will happen at least termly.</w:t>
            </w:r>
          </w:p>
          <w:p w14:paraId="7F64D188"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This additional support will be tailored to meet the child’s needs and will target the area of difficulty.</w:t>
            </w:r>
          </w:p>
          <w:p w14:paraId="59C74444"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These interventions may be within class, with a small group of children with similar needs or on a one to-one basis. The support provided, and its impact, will be monitored closely and shared regularly with child and with their parents or carers.</w:t>
            </w:r>
          </w:p>
          <w:p w14:paraId="4C92DA44"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 xml:space="preserve">For a small number of learners, their needs may require access to technology e.g. modified ICT equipment, recording devices or larger print etc. </w:t>
            </w:r>
          </w:p>
          <w:p w14:paraId="38CC3C51"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While the majority of children will have their needs met in this way, some may require an EHC</w:t>
            </w:r>
            <w:r w:rsidR="00D4632C">
              <w:rPr>
                <w:rFonts w:ascii="Calibri" w:hAnsi="Calibri" w:cs="Calibri"/>
                <w:sz w:val="23"/>
                <w:szCs w:val="23"/>
              </w:rPr>
              <w:t>P</w:t>
            </w:r>
            <w:r>
              <w:rPr>
                <w:rFonts w:ascii="Calibri" w:hAnsi="Calibri" w:cs="Calibri"/>
                <w:sz w:val="23"/>
                <w:szCs w:val="23"/>
              </w:rPr>
              <w:t xml:space="preserve"> (Education, health &amp; care</w:t>
            </w:r>
            <w:r w:rsidR="00D4632C">
              <w:rPr>
                <w:rFonts w:ascii="Calibri" w:hAnsi="Calibri" w:cs="Calibri"/>
                <w:sz w:val="23"/>
                <w:szCs w:val="23"/>
              </w:rPr>
              <w:t xml:space="preserve"> plan</w:t>
            </w:r>
            <w:r>
              <w:rPr>
                <w:rFonts w:ascii="Calibri" w:hAnsi="Calibri" w:cs="Calibri"/>
                <w:sz w:val="23"/>
                <w:szCs w:val="23"/>
              </w:rPr>
              <w:t>) needs assessment to determine whether it is necessary for the Local Authority to make provision in accordance with an EHC plan.</w:t>
            </w:r>
          </w:p>
          <w:p w14:paraId="0E32D28F" w14:textId="77777777" w:rsidR="004314B2" w:rsidRDefault="004314B2">
            <w:pPr>
              <w:pStyle w:val="Default"/>
              <w:spacing w:before="120" w:line="276" w:lineRule="auto"/>
              <w:jc w:val="both"/>
              <w:rPr>
                <w:rFonts w:ascii="Calibri" w:hAnsi="Calibri" w:cs="Calibri"/>
                <w:sz w:val="23"/>
                <w:szCs w:val="23"/>
              </w:rPr>
            </w:pPr>
            <w:r>
              <w:rPr>
                <w:rFonts w:ascii="Calibri" w:hAnsi="Calibri" w:cs="Calibri"/>
                <w:sz w:val="23"/>
                <w:szCs w:val="23"/>
              </w:rPr>
              <w:t>Resources and extra support will be assessed and provided for if required, for individuals based on their needs.</w:t>
            </w:r>
          </w:p>
        </w:tc>
      </w:tr>
    </w:tbl>
    <w:p w14:paraId="622311B4" w14:textId="77777777" w:rsidR="004314B2" w:rsidRDefault="004314B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1A1FB6" w14:paraId="072D4CF9" w14:textId="77777777" w:rsidTr="001A1FB6">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766B2311" w14:textId="77777777" w:rsidR="001A1FB6" w:rsidRDefault="001A1FB6">
            <w:pPr>
              <w:spacing w:before="120" w:after="120" w:line="276" w:lineRule="auto"/>
              <w:rPr>
                <w:rFonts w:ascii="Calibri" w:hAnsi="Calibri"/>
                <w:b/>
              </w:rPr>
            </w:pPr>
            <w:r>
              <w:rPr>
                <w:rFonts w:ascii="Calibri" w:hAnsi="Calibri"/>
                <w:b/>
              </w:rPr>
              <w:t>How accessible is the school environment?</w:t>
            </w:r>
          </w:p>
        </w:tc>
      </w:tr>
      <w:tr w:rsidR="001A1FB6" w14:paraId="42FBB0FB" w14:textId="77777777" w:rsidTr="001A1FB6">
        <w:tc>
          <w:tcPr>
            <w:tcW w:w="9016" w:type="dxa"/>
            <w:tcBorders>
              <w:top w:val="single" w:sz="4" w:space="0" w:color="000000"/>
              <w:left w:val="single" w:sz="4" w:space="0" w:color="000000"/>
              <w:bottom w:val="single" w:sz="4" w:space="0" w:color="000000"/>
              <w:right w:val="single" w:sz="4" w:space="0" w:color="000000"/>
            </w:tcBorders>
          </w:tcPr>
          <w:p w14:paraId="6FEEA16E" w14:textId="77777777" w:rsidR="001A1FB6" w:rsidRDefault="001A1FB6">
            <w:pPr>
              <w:widowControl w:val="0"/>
              <w:tabs>
                <w:tab w:val="left" w:pos="1029"/>
              </w:tabs>
              <w:autoSpaceDE/>
              <w:spacing w:line="276" w:lineRule="auto"/>
              <w:jc w:val="left"/>
            </w:pPr>
            <w:r>
              <w:rPr>
                <w:rFonts w:ascii="Calibri" w:eastAsia="Arial" w:hAnsi="Calibri"/>
                <w:color w:val="auto"/>
                <w:sz w:val="22"/>
                <w:szCs w:val="22"/>
                <w:lang w:val="en-US" w:eastAsia="en-US"/>
              </w:rPr>
              <w:t>Our school has an adopted accessibility</w:t>
            </w:r>
            <w:r>
              <w:rPr>
                <w:rFonts w:ascii="Calibri" w:eastAsia="Arial" w:hAnsi="Calibri"/>
                <w:color w:val="auto"/>
                <w:spacing w:val="-14"/>
                <w:sz w:val="22"/>
                <w:szCs w:val="22"/>
                <w:lang w:val="en-US" w:eastAsia="en-US"/>
              </w:rPr>
              <w:t xml:space="preserve"> </w:t>
            </w:r>
            <w:r>
              <w:rPr>
                <w:rFonts w:ascii="Calibri" w:eastAsia="Arial" w:hAnsi="Calibri"/>
                <w:color w:val="auto"/>
                <w:sz w:val="22"/>
                <w:szCs w:val="22"/>
                <w:lang w:val="en-US" w:eastAsia="en-US"/>
              </w:rPr>
              <w:t xml:space="preserve">policy (available on the school website </w:t>
            </w:r>
            <w:hyperlink r:id="rId8" w:history="1">
              <w:r w:rsidRPr="001A1FB6">
                <w:rPr>
                  <w:rStyle w:val="Hyperlink"/>
                  <w:rFonts w:asciiTheme="minorHAnsi" w:eastAsia="Helvetica-Light" w:hAnsiTheme="minorHAnsi"/>
                  <w:sz w:val="22"/>
                  <w:szCs w:val="22"/>
                </w:rPr>
                <w:t>http://www.britanniaprimary.co.uk/wp-content/uploads/2013/07/Accessibility-Plan-Nov-2014.pdf</w:t>
              </w:r>
            </w:hyperlink>
            <w:r w:rsidRPr="001A1FB6">
              <w:rPr>
                <w:rFonts w:asciiTheme="minorHAnsi" w:hAnsiTheme="minorHAnsi"/>
                <w:sz w:val="22"/>
                <w:szCs w:val="22"/>
              </w:rPr>
              <w:t xml:space="preserve"> )</w:t>
            </w:r>
          </w:p>
          <w:p w14:paraId="30B3E2E9" w14:textId="77777777" w:rsidR="001A1FB6" w:rsidRDefault="001A1FB6">
            <w:pPr>
              <w:widowControl w:val="0"/>
              <w:tabs>
                <w:tab w:val="left" w:pos="1029"/>
              </w:tabs>
              <w:autoSpaceDE/>
              <w:spacing w:line="276" w:lineRule="auto"/>
              <w:jc w:val="left"/>
              <w:rPr>
                <w:rFonts w:ascii="Calibri" w:eastAsia="Arial" w:hAnsi="Calibri"/>
                <w:color w:val="auto"/>
                <w:sz w:val="22"/>
                <w:szCs w:val="22"/>
                <w:lang w:val="en-US" w:eastAsia="en-US"/>
              </w:rPr>
            </w:pPr>
            <w:r>
              <w:t xml:space="preserve"> </w:t>
            </w:r>
          </w:p>
          <w:p w14:paraId="0014D87E" w14:textId="77777777" w:rsidR="001A1FB6" w:rsidRDefault="001A1FB6">
            <w:pPr>
              <w:widowControl w:val="0"/>
              <w:tabs>
                <w:tab w:val="left" w:pos="1029"/>
              </w:tabs>
              <w:autoSpaceDE/>
              <w:spacing w:before="37" w:line="276" w:lineRule="auto"/>
              <w:jc w:val="left"/>
              <w:rPr>
                <w:rFonts w:ascii="Calibri" w:eastAsia="Arial" w:hAnsi="Calibri"/>
                <w:color w:val="auto"/>
                <w:sz w:val="22"/>
                <w:szCs w:val="22"/>
                <w:lang w:eastAsia="en-US"/>
              </w:rPr>
            </w:pPr>
            <w:r>
              <w:rPr>
                <w:rFonts w:ascii="Calibri" w:eastAsia="Arial" w:hAnsi="Calibri"/>
                <w:color w:val="auto"/>
                <w:sz w:val="22"/>
                <w:szCs w:val="22"/>
                <w:lang w:eastAsia="en-US"/>
              </w:rPr>
              <w:lastRenderedPageBreak/>
              <w:t xml:space="preserve">The original school building dates back to 1928 and since that time, the school has been altered in order to ensure accessibility for all.  Ramps are available at all entrances and exits and slopes have been added on corridors which allows accessibility throughout school. School has one disabled toilet which also includes a changing station.  Furniture is modern and of a suitable height appropriate to the age group of children being taught in each classroom. </w:t>
            </w:r>
          </w:p>
          <w:p w14:paraId="3AC21711" w14:textId="77777777" w:rsidR="001A1FB6" w:rsidRDefault="001A1FB6">
            <w:pPr>
              <w:widowControl w:val="0"/>
              <w:tabs>
                <w:tab w:val="left" w:pos="1029"/>
              </w:tabs>
              <w:autoSpaceDE/>
              <w:spacing w:before="37" w:line="276" w:lineRule="auto"/>
              <w:jc w:val="left"/>
              <w:rPr>
                <w:rFonts w:ascii="Calibri" w:eastAsia="Arial" w:hAnsi="Calibri"/>
                <w:b/>
                <w:i/>
                <w:color w:val="auto"/>
                <w:sz w:val="22"/>
                <w:szCs w:val="22"/>
                <w:lang w:eastAsia="en-US"/>
              </w:rPr>
            </w:pPr>
            <w:r>
              <w:rPr>
                <w:rFonts w:ascii="Calibri" w:eastAsia="Arial" w:hAnsi="Calibri"/>
                <w:color w:val="auto"/>
                <w:sz w:val="22"/>
                <w:szCs w:val="22"/>
                <w:lang w:eastAsia="en-US"/>
              </w:rPr>
              <w:t>If you have any concerns or questions please contact us to discuss your child’s needs.</w:t>
            </w:r>
          </w:p>
        </w:tc>
      </w:tr>
    </w:tbl>
    <w:p w14:paraId="4CC17170" w14:textId="77777777" w:rsidR="001A1FB6" w:rsidRDefault="001A1FB6">
      <w:pPr>
        <w:spacing w:before="240" w:after="240"/>
        <w:rPr>
          <w:rFonts w:hAnsi="Helvetica-Light"/>
        </w:rPr>
      </w:pPr>
    </w:p>
    <w:tbl>
      <w:tblPr>
        <w:tblStyle w:val="TableGrid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1A1FB6" w:rsidRPr="001A1FB6" w14:paraId="6AD27AE6" w14:textId="77777777" w:rsidTr="001A1FB6">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3429B0E0" w14:textId="77777777" w:rsidR="001A1FB6" w:rsidRPr="001A1FB6" w:rsidRDefault="001A1FB6" w:rsidP="001A1FB6">
            <w:pPr>
              <w:spacing w:before="120" w:after="120" w:line="276" w:lineRule="auto"/>
              <w:rPr>
                <w:rFonts w:ascii="Calibri" w:hAnsi="Calibri"/>
                <w:b/>
              </w:rPr>
            </w:pPr>
            <w:r w:rsidRPr="001A1FB6">
              <w:rPr>
                <w:rFonts w:ascii="Calibri" w:hAnsi="Calibri"/>
                <w:b/>
              </w:rPr>
              <w:t>How are the school resources allocated and matched to children/young people's special educational needs and disabilities?</w:t>
            </w:r>
          </w:p>
          <w:p w14:paraId="3E735D63" w14:textId="77777777" w:rsidR="001A1FB6" w:rsidRPr="001A1FB6" w:rsidRDefault="001A1FB6" w:rsidP="001A1FB6">
            <w:pPr>
              <w:spacing w:before="120" w:after="120" w:line="276" w:lineRule="auto"/>
              <w:rPr>
                <w:rFonts w:ascii="Calibri" w:hAnsi="Calibri"/>
              </w:rPr>
            </w:pPr>
            <w:r w:rsidRPr="001A1FB6">
              <w:rPr>
                <w:rFonts w:ascii="Calibri" w:hAnsi="Calibri"/>
                <w:b/>
              </w:rPr>
              <w:t>How is the decision made about the type and quantity of support my child/young person receives?</w:t>
            </w:r>
          </w:p>
        </w:tc>
      </w:tr>
      <w:tr w:rsidR="001A1FB6" w:rsidRPr="001A1FB6" w14:paraId="56B16693" w14:textId="77777777" w:rsidTr="001A1FB6">
        <w:tc>
          <w:tcPr>
            <w:tcW w:w="9016" w:type="dxa"/>
            <w:tcBorders>
              <w:top w:val="single" w:sz="4" w:space="0" w:color="000000"/>
              <w:left w:val="single" w:sz="4" w:space="0" w:color="000000"/>
              <w:bottom w:val="single" w:sz="4" w:space="0" w:color="000000"/>
              <w:right w:val="single" w:sz="4" w:space="0" w:color="000000"/>
            </w:tcBorders>
          </w:tcPr>
          <w:p w14:paraId="27C1C4E3" w14:textId="77777777" w:rsidR="001A1FB6" w:rsidRPr="001A1FB6" w:rsidRDefault="001A1FB6" w:rsidP="001A1FB6">
            <w:pPr>
              <w:widowControl w:val="0"/>
              <w:autoSpaceDE/>
              <w:spacing w:before="64"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ORGANISATION OF SUPPORT</w:t>
            </w:r>
          </w:p>
          <w:p w14:paraId="4FAB11B4" w14:textId="77777777" w:rsidR="001A1FB6" w:rsidRPr="001A1FB6" w:rsidRDefault="001A1FB6" w:rsidP="001A1FB6">
            <w:pPr>
              <w:widowControl w:val="0"/>
              <w:autoSpaceDE/>
              <w:spacing w:before="54" w:line="276" w:lineRule="auto"/>
              <w:ind w:right="272"/>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Our inclusive approach to provision means that the majority of pupils have their needs met by differentiated planning that is used across the school. To ensure personalised learning takes place, lessons are structured to provide a varying range of activities. (Quality First Teaching).</w:t>
            </w:r>
          </w:p>
          <w:p w14:paraId="70D30D0A" w14:textId="77777777" w:rsidR="001A1FB6" w:rsidRPr="001A1FB6" w:rsidRDefault="001A1FB6" w:rsidP="00F23AD3">
            <w:pPr>
              <w:widowControl w:val="0"/>
              <w:autoSpaceDE/>
              <w:spacing w:before="3" w:line="276" w:lineRule="auto"/>
              <w:ind w:right="107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Class Teachers have responsibility for enabling all p</w:t>
            </w:r>
            <w:r w:rsidR="00F23AD3">
              <w:rPr>
                <w:rFonts w:ascii="Calibri" w:eastAsia="Arial" w:hAnsi="Calibri"/>
                <w:color w:val="auto"/>
                <w:sz w:val="22"/>
                <w:szCs w:val="22"/>
                <w:lang w:val="en-US" w:eastAsia="en-US"/>
              </w:rPr>
              <w:t xml:space="preserve">upils to learn. To achieve this </w:t>
            </w:r>
            <w:r w:rsidRPr="001A1FB6">
              <w:rPr>
                <w:rFonts w:ascii="Calibri" w:eastAsia="Arial" w:hAnsi="Calibri"/>
                <w:color w:val="auto"/>
                <w:sz w:val="22"/>
                <w:szCs w:val="22"/>
                <w:lang w:val="en-US" w:eastAsia="en-US"/>
              </w:rPr>
              <w:t xml:space="preserve">they: </w:t>
            </w:r>
          </w:p>
          <w:p w14:paraId="6BA832FD" w14:textId="77777777" w:rsidR="001A1FB6" w:rsidRPr="001A1FB6" w:rsidRDefault="001A1FB6" w:rsidP="001A1FB6">
            <w:pPr>
              <w:widowControl w:val="0"/>
              <w:numPr>
                <w:ilvl w:val="0"/>
                <w:numId w:val="35"/>
              </w:numPr>
              <w:autoSpaceDE/>
              <w:autoSpaceDN/>
              <w:spacing w:before="3" w:line="276" w:lineRule="auto"/>
              <w:ind w:right="107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 xml:space="preserve">have high expectations of all pupils plan appropriate work / activities for their pupils </w:t>
            </w:r>
          </w:p>
          <w:p w14:paraId="2EB90594" w14:textId="77777777" w:rsidR="001A1FB6" w:rsidRPr="001A1FB6" w:rsidRDefault="001A1FB6" w:rsidP="001A1FB6">
            <w:pPr>
              <w:widowControl w:val="0"/>
              <w:numPr>
                <w:ilvl w:val="0"/>
                <w:numId w:val="35"/>
              </w:numPr>
              <w:autoSpaceDE/>
              <w:autoSpaceDN/>
              <w:spacing w:before="3" w:line="276" w:lineRule="auto"/>
              <w:ind w:right="107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ensure that support is available for all children (inclusive 'quality first' teaching) differentiate the curriculum to take account of different learning styles,</w:t>
            </w:r>
            <w:r w:rsidRPr="001A1FB6">
              <w:rPr>
                <w:rFonts w:ascii="Calibri" w:eastAsia="Arial" w:hAnsi="Calibri"/>
                <w:color w:val="auto"/>
                <w:spacing w:val="54"/>
                <w:sz w:val="22"/>
                <w:szCs w:val="22"/>
                <w:lang w:val="en-US" w:eastAsia="en-US"/>
              </w:rPr>
              <w:t xml:space="preserve"> </w:t>
            </w:r>
            <w:r w:rsidRPr="001A1FB6">
              <w:rPr>
                <w:rFonts w:ascii="Calibri" w:eastAsia="Arial" w:hAnsi="Calibri"/>
                <w:color w:val="auto"/>
                <w:sz w:val="22"/>
                <w:szCs w:val="22"/>
                <w:lang w:val="en-US" w:eastAsia="en-US"/>
              </w:rPr>
              <w:t xml:space="preserve">interests, abilities </w:t>
            </w:r>
          </w:p>
          <w:p w14:paraId="0B17C760" w14:textId="77777777" w:rsidR="001A1FB6" w:rsidRPr="001A1FB6" w:rsidRDefault="001A1FB6" w:rsidP="001A1FB6">
            <w:pPr>
              <w:widowControl w:val="0"/>
              <w:numPr>
                <w:ilvl w:val="0"/>
                <w:numId w:val="35"/>
              </w:numPr>
              <w:autoSpaceDE/>
              <w:autoSpaceDN/>
              <w:spacing w:before="3" w:line="276" w:lineRule="auto"/>
              <w:ind w:right="107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ensure that all children can be included in tasks / activities monitor individual progress</w:t>
            </w:r>
          </w:p>
          <w:p w14:paraId="2A4861BA" w14:textId="77777777" w:rsidR="001A1FB6" w:rsidRPr="001A1FB6" w:rsidRDefault="001A1FB6" w:rsidP="001A1FB6">
            <w:pPr>
              <w:widowControl w:val="0"/>
              <w:numPr>
                <w:ilvl w:val="0"/>
                <w:numId w:val="35"/>
              </w:numPr>
              <w:autoSpaceDE/>
              <w:autoSpaceDN/>
              <w:spacing w:before="1"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celebrate achievement</w:t>
            </w:r>
          </w:p>
          <w:p w14:paraId="35D9EAB9" w14:textId="77777777" w:rsidR="001A1FB6" w:rsidRPr="001A1FB6" w:rsidRDefault="001A1FB6" w:rsidP="001A1FB6">
            <w:pPr>
              <w:widowControl w:val="0"/>
              <w:numPr>
                <w:ilvl w:val="0"/>
                <w:numId w:val="35"/>
              </w:numPr>
              <w:autoSpaceDE/>
              <w:autoSpaceDN/>
              <w:spacing w:before="49"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identify those children who require additional or different support in order to make progress</w:t>
            </w:r>
          </w:p>
          <w:p w14:paraId="040E7FFF" w14:textId="74FD0FDA" w:rsidR="001A1FB6" w:rsidRPr="001A1FB6" w:rsidRDefault="001A1FB6" w:rsidP="001A1FB6">
            <w:pPr>
              <w:widowControl w:val="0"/>
              <w:numPr>
                <w:ilvl w:val="0"/>
                <w:numId w:val="35"/>
              </w:numPr>
              <w:autoSpaceDE/>
              <w:autoSpaceDN/>
              <w:spacing w:before="1"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 xml:space="preserve">set targets on </w:t>
            </w:r>
            <w:r w:rsidR="00C80DF0">
              <w:rPr>
                <w:rFonts w:ascii="Calibri" w:eastAsia="Arial" w:hAnsi="Calibri"/>
                <w:color w:val="auto"/>
                <w:sz w:val="22"/>
                <w:szCs w:val="22"/>
                <w:lang w:val="en-US" w:eastAsia="en-US"/>
              </w:rPr>
              <w:t>an individual Learning Plan</w:t>
            </w:r>
            <w:r w:rsidRPr="001A1FB6">
              <w:rPr>
                <w:rFonts w:ascii="Calibri" w:eastAsia="Arial" w:hAnsi="Calibri"/>
                <w:color w:val="auto"/>
                <w:sz w:val="22"/>
                <w:szCs w:val="22"/>
                <w:lang w:val="en-US" w:eastAsia="en-US"/>
              </w:rPr>
              <w:t xml:space="preserve"> and discuss these with pupils and share them with parents.</w:t>
            </w:r>
          </w:p>
          <w:p w14:paraId="3B51035F" w14:textId="77777777" w:rsidR="001A1FB6" w:rsidRPr="001A1FB6" w:rsidRDefault="001A1FB6" w:rsidP="001A1FB6">
            <w:pPr>
              <w:widowControl w:val="0"/>
              <w:numPr>
                <w:ilvl w:val="0"/>
                <w:numId w:val="35"/>
              </w:numPr>
              <w:autoSpaceDE/>
              <w:autoSpaceDN/>
              <w:spacing w:before="48" w:line="276" w:lineRule="auto"/>
              <w:ind w:right="654"/>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 xml:space="preserve">Teachers are familiar with the relevant equal opportunities legislation covering the protected characteristics: race, gender, disability, sexual orientation, religion or belief and age. </w:t>
            </w:r>
          </w:p>
          <w:p w14:paraId="2DFB3405" w14:textId="77777777" w:rsidR="001A1FB6" w:rsidRPr="001A1FB6" w:rsidRDefault="001A1FB6" w:rsidP="001A1FB6">
            <w:pPr>
              <w:widowControl w:val="0"/>
              <w:autoSpaceDE/>
              <w:spacing w:before="4" w:line="276" w:lineRule="auto"/>
              <w:jc w:val="left"/>
              <w:rPr>
                <w:rFonts w:ascii="Calibri" w:eastAsia="Arial" w:hAnsi="Calibri"/>
                <w:color w:val="auto"/>
                <w:sz w:val="22"/>
                <w:szCs w:val="22"/>
                <w:lang w:val="en-US" w:eastAsia="en-US"/>
              </w:rPr>
            </w:pPr>
          </w:p>
          <w:p w14:paraId="19077BDC" w14:textId="77777777" w:rsidR="001A1FB6" w:rsidRPr="001A1FB6" w:rsidRDefault="001A1FB6" w:rsidP="001A1FB6">
            <w:pPr>
              <w:widowControl w:val="0"/>
              <w:autoSpaceDE/>
              <w:spacing w:line="276" w:lineRule="auto"/>
              <w:ind w:right="816"/>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The school adopts a flexible approach to support provision in order that a child's individual needs can be met. The support provided usually falls into one of the following categories:</w:t>
            </w:r>
          </w:p>
          <w:p w14:paraId="4F276ACE" w14:textId="77777777" w:rsidR="001A1FB6" w:rsidRPr="001A1FB6" w:rsidRDefault="001A1FB6" w:rsidP="001A1FB6">
            <w:pPr>
              <w:widowControl w:val="0"/>
              <w:numPr>
                <w:ilvl w:val="0"/>
                <w:numId w:val="36"/>
              </w:numPr>
              <w:autoSpaceDE/>
              <w:autoSpaceDN/>
              <w:spacing w:before="1"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Support in the classroom</w:t>
            </w:r>
          </w:p>
          <w:p w14:paraId="36395068" w14:textId="77777777" w:rsidR="001A1FB6" w:rsidRPr="001A1FB6" w:rsidRDefault="001A1FB6" w:rsidP="001A1FB6">
            <w:pPr>
              <w:widowControl w:val="0"/>
              <w:numPr>
                <w:ilvl w:val="0"/>
                <w:numId w:val="36"/>
              </w:numPr>
              <w:autoSpaceDE/>
              <w:autoSpaceDN/>
              <w:spacing w:before="48" w:line="276" w:lineRule="auto"/>
              <w:ind w:right="3899"/>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Focused withdrawal support from the classroom 1:1 tuition</w:t>
            </w:r>
          </w:p>
          <w:p w14:paraId="4FCE6B04" w14:textId="77777777" w:rsidR="001A1FB6" w:rsidRPr="001A1FB6" w:rsidRDefault="001A1FB6" w:rsidP="001A1FB6">
            <w:pPr>
              <w:widowControl w:val="0"/>
              <w:numPr>
                <w:ilvl w:val="0"/>
                <w:numId w:val="36"/>
              </w:numPr>
              <w:autoSpaceDE/>
              <w:autoSpaceDN/>
              <w:spacing w:before="1"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Attendance at Nurture Group</w:t>
            </w:r>
          </w:p>
          <w:p w14:paraId="3CEC4C00" w14:textId="77777777" w:rsidR="001A1FB6" w:rsidRPr="001A1FB6" w:rsidRDefault="001A1FB6" w:rsidP="001A1FB6">
            <w:pPr>
              <w:widowControl w:val="0"/>
              <w:autoSpaceDE/>
              <w:spacing w:before="49" w:line="276" w:lineRule="auto"/>
              <w:ind w:right="38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This support may be provided by Teaching Assistants, Teachers, SENCO or external agencies.</w:t>
            </w:r>
          </w:p>
          <w:p w14:paraId="502C63C8" w14:textId="77777777" w:rsidR="001A1FB6" w:rsidRPr="001A1FB6" w:rsidRDefault="001A1FB6" w:rsidP="001A1FB6">
            <w:pPr>
              <w:widowControl w:val="0"/>
              <w:autoSpaceDE/>
              <w:spacing w:before="49" w:line="276" w:lineRule="auto"/>
              <w:ind w:right="388"/>
              <w:jc w:val="left"/>
              <w:rPr>
                <w:rFonts w:ascii="Calibri" w:eastAsia="Arial" w:hAnsi="Calibri"/>
                <w:color w:val="auto"/>
                <w:sz w:val="22"/>
                <w:szCs w:val="22"/>
                <w:lang w:val="en-US" w:eastAsia="en-US"/>
              </w:rPr>
            </w:pPr>
            <w:r w:rsidRPr="001A1FB6">
              <w:rPr>
                <w:rFonts w:ascii="Calibri" w:eastAsia="Arial" w:hAnsi="Calibri"/>
                <w:color w:val="auto"/>
                <w:sz w:val="20"/>
                <w:szCs w:val="20"/>
                <w:lang w:val="en-US" w:eastAsia="en-US"/>
              </w:rPr>
              <w:lastRenderedPageBreak/>
              <w:t xml:space="preserve"> </w:t>
            </w:r>
            <w:r w:rsidRPr="001A1FB6">
              <w:rPr>
                <w:rFonts w:ascii="Calibri" w:eastAsia="Arial" w:hAnsi="Calibri"/>
                <w:color w:val="auto"/>
                <w:sz w:val="22"/>
                <w:szCs w:val="22"/>
                <w:lang w:val="en-US" w:eastAsia="en-US"/>
              </w:rPr>
              <w:t>The role of staff supporting children is:</w:t>
            </w:r>
          </w:p>
          <w:p w14:paraId="51FCC9F2" w14:textId="77777777" w:rsidR="001A1FB6" w:rsidRPr="001A1FB6" w:rsidRDefault="001A1FB6" w:rsidP="001A1FB6">
            <w:pPr>
              <w:widowControl w:val="0"/>
              <w:numPr>
                <w:ilvl w:val="0"/>
                <w:numId w:val="37"/>
              </w:numPr>
              <w:autoSpaceDE/>
              <w:autoSpaceDN/>
              <w:spacing w:before="6" w:line="276" w:lineRule="auto"/>
              <w:ind w:right="882"/>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through 'quality first' teaching - support the teachers in enabling all children to have access to the teacher</w:t>
            </w:r>
          </w:p>
          <w:p w14:paraId="69DC1E08" w14:textId="77777777" w:rsidR="001A1FB6" w:rsidRPr="001A1FB6" w:rsidRDefault="001A1FB6" w:rsidP="001A1FB6">
            <w:pPr>
              <w:widowControl w:val="0"/>
              <w:numPr>
                <w:ilvl w:val="0"/>
                <w:numId w:val="37"/>
              </w:numPr>
              <w:autoSpaceDE/>
              <w:autoSpaceDN/>
              <w:spacing w:before="6" w:line="276" w:lineRule="auto"/>
              <w:ind w:right="558"/>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support the teachers in enabling children with SEND to have access to an appropriate curriculum</w:t>
            </w:r>
          </w:p>
          <w:p w14:paraId="3C78FFEF" w14:textId="77777777" w:rsidR="001A1FB6" w:rsidRPr="001A1FB6" w:rsidRDefault="001A1FB6" w:rsidP="001A1FB6">
            <w:pPr>
              <w:widowControl w:val="0"/>
              <w:numPr>
                <w:ilvl w:val="0"/>
                <w:numId w:val="37"/>
              </w:numPr>
              <w:autoSpaceDE/>
              <w:autoSpaceDN/>
              <w:spacing w:before="2" w:line="276" w:lineRule="auto"/>
              <w:ind w:right="3404"/>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encourage and promote independence in the children</w:t>
            </w:r>
          </w:p>
          <w:p w14:paraId="08FF444D" w14:textId="77777777" w:rsidR="001A1FB6" w:rsidRPr="001A1FB6" w:rsidRDefault="001A1FB6" w:rsidP="001A1FB6">
            <w:pPr>
              <w:widowControl w:val="0"/>
              <w:numPr>
                <w:ilvl w:val="0"/>
                <w:numId w:val="37"/>
              </w:numPr>
              <w:autoSpaceDE/>
              <w:autoSpaceDN/>
              <w:spacing w:before="2" w:line="276" w:lineRule="auto"/>
              <w:ind w:right="3404"/>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liaise with the Class Teacher</w:t>
            </w:r>
          </w:p>
          <w:p w14:paraId="43EBF498" w14:textId="77777777" w:rsidR="001A1FB6" w:rsidRPr="001A1FB6" w:rsidRDefault="001A1FB6" w:rsidP="001A1FB6">
            <w:pPr>
              <w:widowControl w:val="0"/>
              <w:numPr>
                <w:ilvl w:val="0"/>
                <w:numId w:val="37"/>
              </w:numPr>
              <w:autoSpaceDE/>
              <w:autoSpaceDN/>
              <w:spacing w:before="1" w:line="276" w:lineRule="auto"/>
              <w:ind w:right="305"/>
              <w:jc w:val="left"/>
              <w:rPr>
                <w:rFonts w:ascii="Calibri" w:eastAsia="Arial" w:hAnsi="Calibri"/>
                <w:color w:val="auto"/>
                <w:sz w:val="22"/>
                <w:szCs w:val="22"/>
                <w:lang w:val="en-US" w:eastAsia="en-US"/>
              </w:rPr>
            </w:pPr>
            <w:r w:rsidRPr="001A1FB6">
              <w:rPr>
                <w:rFonts w:ascii="Calibri" w:eastAsia="Arial" w:hAnsi="Calibri"/>
                <w:color w:val="auto"/>
                <w:sz w:val="22"/>
                <w:szCs w:val="22"/>
                <w:lang w:val="en-US" w:eastAsia="en-US"/>
              </w:rPr>
              <w:t>help to prepare resources and adapt materials</w:t>
            </w:r>
          </w:p>
          <w:p w14:paraId="4E135504" w14:textId="77777777" w:rsidR="001A1FB6" w:rsidRPr="001A1FB6" w:rsidRDefault="001A1FB6" w:rsidP="001A1FB6">
            <w:pPr>
              <w:widowControl w:val="0"/>
              <w:numPr>
                <w:ilvl w:val="0"/>
                <w:numId w:val="37"/>
              </w:numPr>
              <w:autoSpaceDE/>
              <w:autoSpaceDN/>
              <w:spacing w:before="48" w:line="276" w:lineRule="auto"/>
              <w:ind w:right="1947"/>
              <w:jc w:val="left"/>
              <w:rPr>
                <w:rFonts w:ascii="Calibri" w:eastAsia="Arial" w:hAnsi="Calibri"/>
                <w:color w:val="auto"/>
                <w:sz w:val="20"/>
                <w:szCs w:val="20"/>
                <w:lang w:val="en-US" w:eastAsia="en-US"/>
              </w:rPr>
            </w:pPr>
            <w:r w:rsidRPr="001A1FB6">
              <w:rPr>
                <w:rFonts w:ascii="Calibri" w:eastAsia="Arial" w:hAnsi="Calibri"/>
                <w:color w:val="auto"/>
                <w:sz w:val="22"/>
                <w:szCs w:val="22"/>
                <w:lang w:val="en-US" w:eastAsia="en-US"/>
              </w:rPr>
              <w:t>lead interventions to close th</w:t>
            </w:r>
            <w:r w:rsidR="00F23AD3">
              <w:rPr>
                <w:rFonts w:ascii="Calibri" w:eastAsia="Arial" w:hAnsi="Calibri"/>
                <w:color w:val="auto"/>
                <w:sz w:val="22"/>
                <w:szCs w:val="22"/>
                <w:lang w:val="en-US" w:eastAsia="en-US"/>
              </w:rPr>
              <w:t xml:space="preserve">e gap for children experiencing </w:t>
            </w:r>
            <w:r w:rsidRPr="001A1FB6">
              <w:rPr>
                <w:rFonts w:ascii="Calibri" w:eastAsia="Arial" w:hAnsi="Calibri"/>
                <w:color w:val="auto"/>
                <w:sz w:val="22"/>
                <w:szCs w:val="22"/>
                <w:lang w:val="en-US" w:eastAsia="en-US"/>
              </w:rPr>
              <w:t>difficulty promote the inclusion of all children in all aspects of life at school.</w:t>
            </w:r>
            <w:r w:rsidRPr="001A1FB6">
              <w:rPr>
                <w:rFonts w:ascii="Calibri" w:hAnsi="Calibri"/>
                <w:sz w:val="22"/>
                <w:szCs w:val="22"/>
                <w:lang w:val="en-US"/>
              </w:rPr>
              <w:t xml:space="preserve"> </w:t>
            </w:r>
          </w:p>
        </w:tc>
      </w:tr>
    </w:tbl>
    <w:p w14:paraId="6EB8F35C"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F23AD3" w14:paraId="340BEA9E" w14:textId="77777777" w:rsidTr="00F23AD3">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485D0815" w14:textId="77777777" w:rsidR="00F23AD3" w:rsidRDefault="00F23AD3">
            <w:pPr>
              <w:spacing w:before="120" w:after="120" w:line="276" w:lineRule="auto"/>
              <w:rPr>
                <w:rFonts w:ascii="Calibri" w:hAnsi="Calibri"/>
                <w:b/>
              </w:rPr>
            </w:pPr>
            <w:r>
              <w:rPr>
                <w:rFonts w:ascii="Calibri" w:hAnsi="Calibri"/>
                <w:b/>
              </w:rPr>
              <w:t>How will both you and I know how my child/young person is doing and how will you help me to support their learning?</w:t>
            </w:r>
          </w:p>
        </w:tc>
      </w:tr>
      <w:tr w:rsidR="00F23AD3" w14:paraId="12766375" w14:textId="77777777" w:rsidTr="00F23AD3">
        <w:tc>
          <w:tcPr>
            <w:tcW w:w="9016" w:type="dxa"/>
            <w:tcBorders>
              <w:top w:val="single" w:sz="4" w:space="0" w:color="000000"/>
              <w:left w:val="single" w:sz="4" w:space="0" w:color="000000"/>
              <w:bottom w:val="single" w:sz="4" w:space="0" w:color="000000"/>
              <w:right w:val="single" w:sz="4" w:space="0" w:color="000000"/>
            </w:tcBorders>
            <w:hideMark/>
          </w:tcPr>
          <w:p w14:paraId="483472D5" w14:textId="40F1025C" w:rsidR="00F23AD3" w:rsidRDefault="00F23AD3">
            <w:pPr>
              <w:pStyle w:val="Default"/>
              <w:spacing w:before="120" w:line="276" w:lineRule="auto"/>
              <w:jc w:val="both"/>
              <w:rPr>
                <w:rFonts w:ascii="Calibri" w:hAnsi="Calibri"/>
                <w:sz w:val="23"/>
                <w:szCs w:val="23"/>
              </w:rPr>
            </w:pPr>
            <w:r>
              <w:rPr>
                <w:rFonts w:ascii="Calibri" w:hAnsi="Calibri"/>
                <w:sz w:val="23"/>
                <w:szCs w:val="23"/>
              </w:rPr>
              <w:t xml:space="preserve">The SEN Code of Practice (2015) recognises that ‘Special educational provision is underpinned by high quality teaching and is compromised by anything less’. At </w:t>
            </w:r>
            <w:r w:rsidR="00D4632C">
              <w:rPr>
                <w:rFonts w:ascii="Calibri" w:hAnsi="Calibri"/>
                <w:sz w:val="23"/>
                <w:szCs w:val="23"/>
              </w:rPr>
              <w:t>Britannia</w:t>
            </w:r>
            <w:r w:rsidR="00D65B37">
              <w:rPr>
                <w:rFonts w:ascii="Calibri" w:hAnsi="Calibri"/>
                <w:sz w:val="23"/>
                <w:szCs w:val="23"/>
              </w:rPr>
              <w:t>,</w:t>
            </w:r>
            <w:r>
              <w:rPr>
                <w:rFonts w:ascii="Calibri" w:hAnsi="Calibri"/>
                <w:sz w:val="23"/>
                <w:szCs w:val="23"/>
              </w:rPr>
              <w:t xml:space="preserve"> our priority is to ensure that all children, including children with SEN have access to good or outstanding lessons which are appropriately differentiated and personalised to meet the needs of individual children. </w:t>
            </w:r>
          </w:p>
          <w:p w14:paraId="1F264181"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We also recognise that some children will require educational provision that is ‘additional to’ or ‘different from’ this. To achieve this, we engage in a cyclical four-stage process: ‘Assess, Plan, Do and Review’:</w:t>
            </w:r>
          </w:p>
          <w:p w14:paraId="19ABA976"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Assess: The class teachers and if necessary the SENCo or professionals from external agencies, assess the needs of the individuals.</w:t>
            </w:r>
          </w:p>
          <w:p w14:paraId="6990E52A"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Plan: We identify the barriers to learning, intended outcomes and plan appropriate support and intervention to meet those outcomes.</w:t>
            </w:r>
          </w:p>
          <w:p w14:paraId="76B4592A"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Do: We provide appropriate support either within the classroom or as part of a targeted intervention programme. This could involve the provision of a resource, a change in an approach to learning, access to technology or working with an adult.</w:t>
            </w:r>
          </w:p>
          <w:p w14:paraId="7FCDA973"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Review: We evaluate the impact of the support provided and consider whether changes to the support need to be made.</w:t>
            </w:r>
          </w:p>
          <w:p w14:paraId="0FEA9119"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A small number of children may require specific adaptations to the learning environment. Examples include the provision of modified equipment, individual workstations, picture cards, sensory equipment etc.</w:t>
            </w:r>
          </w:p>
          <w:p w14:paraId="34CD2A59"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xml:space="preserve">Through consultations with teachers, TAs, parents, children and the   Headteacher, the SENCo makes decisions regarding the most effective allocation of resources in order to most </w:t>
            </w:r>
            <w:r>
              <w:rPr>
                <w:rFonts w:ascii="Calibri" w:hAnsi="Calibri"/>
                <w:sz w:val="23"/>
                <w:szCs w:val="23"/>
              </w:rPr>
              <w:lastRenderedPageBreak/>
              <w:t>effectively meet the needs of the children with SEN within the school. Teaching Assistants are allocated carefully according to their skills and the needs of the children.</w:t>
            </w:r>
          </w:p>
          <w:p w14:paraId="3DDE7000"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Children’s</w:t>
            </w:r>
            <w:r w:rsidR="00D4632C">
              <w:rPr>
                <w:rFonts w:ascii="Calibri" w:hAnsi="Calibri"/>
                <w:sz w:val="23"/>
                <w:szCs w:val="23"/>
              </w:rPr>
              <w:t xml:space="preserve"> progress is measured </w:t>
            </w:r>
            <w:r>
              <w:rPr>
                <w:rFonts w:ascii="Calibri" w:hAnsi="Calibri"/>
                <w:sz w:val="23"/>
                <w:szCs w:val="23"/>
              </w:rPr>
              <w:t>termly by the Head teacher and SENCo during Pupil Progress Meetings with the class teacher, to inform the level of provision which is required.</w:t>
            </w:r>
          </w:p>
          <w:p w14:paraId="197B7769"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School Governors are also involved in the monitoring process.</w:t>
            </w:r>
          </w:p>
          <w:p w14:paraId="30A0AE98"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PIVATs 5 are used to assess children with SEN, which measures their progress in small steps</w:t>
            </w:r>
          </w:p>
          <w:p w14:paraId="1F56C095"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Adjustments may be made to their 1-1 support/intervention programmes as their needs change</w:t>
            </w:r>
          </w:p>
          <w:p w14:paraId="5E26D2EB"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The SENCo monitors progress throughout the year and reviews the SEN register termly.</w:t>
            </w:r>
          </w:p>
        </w:tc>
      </w:tr>
    </w:tbl>
    <w:p w14:paraId="62D22A10" w14:textId="77777777" w:rsidR="00F23AD3" w:rsidRDefault="00F23AD3">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F23AD3" w14:paraId="3C840A60" w14:textId="77777777" w:rsidTr="00F23AD3">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33A4883F" w14:textId="77777777" w:rsidR="00F23AD3" w:rsidRDefault="00F23AD3">
            <w:pPr>
              <w:spacing w:before="120" w:after="120" w:line="276" w:lineRule="auto"/>
              <w:rPr>
                <w:rFonts w:ascii="Calibri" w:hAnsi="Calibri"/>
                <w:b/>
              </w:rPr>
            </w:pPr>
            <w:r>
              <w:rPr>
                <w:rFonts w:ascii="Calibri" w:hAnsi="Calibri"/>
                <w:b/>
              </w:rPr>
              <w:t>What training have the staff supporting children/young people with SEND had or may they have?</w:t>
            </w:r>
          </w:p>
          <w:p w14:paraId="4A0BA9F5" w14:textId="77777777" w:rsidR="00F23AD3" w:rsidRDefault="00F23AD3">
            <w:pPr>
              <w:spacing w:before="120" w:after="120" w:line="276" w:lineRule="auto"/>
              <w:rPr>
                <w:rFonts w:ascii="Calibri" w:hAnsi="Calibri"/>
                <w:b/>
              </w:rPr>
            </w:pPr>
            <w:r>
              <w:rPr>
                <w:rFonts w:ascii="Calibri" w:hAnsi="Calibri"/>
                <w:b/>
              </w:rPr>
              <w:t>What specialist services or expertise are available at or accessed by the school?</w:t>
            </w:r>
          </w:p>
        </w:tc>
      </w:tr>
      <w:tr w:rsidR="00F23AD3" w14:paraId="153E449D" w14:textId="77777777" w:rsidTr="00F23AD3">
        <w:tc>
          <w:tcPr>
            <w:tcW w:w="9016" w:type="dxa"/>
            <w:tcBorders>
              <w:top w:val="single" w:sz="4" w:space="0" w:color="000000"/>
              <w:left w:val="single" w:sz="4" w:space="0" w:color="000000"/>
              <w:bottom w:val="single" w:sz="4" w:space="0" w:color="000000"/>
              <w:right w:val="single" w:sz="4" w:space="0" w:color="000000"/>
            </w:tcBorders>
          </w:tcPr>
          <w:p w14:paraId="308ECDB5"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All of our teaching assistants have had training for the interventions that they deliver and work closely with the class teacher and SENCo to monitor impact.</w:t>
            </w:r>
          </w:p>
          <w:p w14:paraId="71766182"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All staff are given regular SEN updates and support from the SENCo.</w:t>
            </w:r>
          </w:p>
          <w:p w14:paraId="6587A060"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The SENCo attends regular cluster meetings and also relevant training events which is then cascaded down to other staff.</w:t>
            </w:r>
          </w:p>
          <w:p w14:paraId="1F206F4C"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Designated staff have undertaken relevant First Aid Training, including Emergency Aid, First Aid at Work and Paediatric First Aid. A number of relevant staff have had Epipen training through the School Nurse or other NHS professionals. Staff are trained on any medical care that is needed in order to treat a child in school.</w:t>
            </w:r>
          </w:p>
          <w:p w14:paraId="3A5A8A15"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If children fail to make progress, despite targeted, reactive intervention over a period of time, outside agencies may be requested, with the parents’ consent. This may include: services from our own specialist teacher, the Local Authority, Speech &amp; Language Therapy Services, Occupational Therapy, Physiotherapy, an Educational Psychologist or health services such as a paediatrician.</w:t>
            </w:r>
          </w:p>
          <w:p w14:paraId="3E700871"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These outside agencies will be contacted by the SENCo, GP or the Parents and will work with the child in and out of school on individual programmes. These professionals will also be invited into annual reviews to meet with the parents or carers. Some children will require specialist, termly visits from outside agencies and these will be arranged within school time.</w:t>
            </w:r>
          </w:p>
          <w:p w14:paraId="6B00B575" w14:textId="77777777" w:rsidR="00F23AD3" w:rsidRDefault="00F23AD3">
            <w:pPr>
              <w:pStyle w:val="Default"/>
              <w:spacing w:before="120" w:line="276" w:lineRule="auto"/>
              <w:jc w:val="both"/>
              <w:rPr>
                <w:rFonts w:ascii="Calibri" w:hAnsi="Calibri"/>
                <w:sz w:val="23"/>
                <w:szCs w:val="23"/>
              </w:rPr>
            </w:pPr>
          </w:p>
        </w:tc>
      </w:tr>
    </w:tbl>
    <w:p w14:paraId="10DAFF4C" w14:textId="77777777" w:rsidR="00B66304" w:rsidRDefault="00B66304">
      <w:pPr>
        <w:spacing w:before="240" w:after="240"/>
        <w:rPr>
          <w:rFonts w:hAnsi="Helvetica-Light"/>
        </w:rPr>
      </w:pPr>
    </w:p>
    <w:p w14:paraId="3C80CC4B" w14:textId="77777777" w:rsidR="00D4632C" w:rsidRDefault="00D4632C">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F23AD3" w14:paraId="51896994" w14:textId="77777777" w:rsidTr="00F23AD3">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342A303D" w14:textId="77777777" w:rsidR="00F23AD3" w:rsidRDefault="00F23AD3">
            <w:pPr>
              <w:spacing w:before="120" w:after="120" w:line="276" w:lineRule="auto"/>
              <w:rPr>
                <w:rFonts w:ascii="Calibri" w:hAnsi="Calibri"/>
                <w:b/>
              </w:rPr>
            </w:pPr>
            <w:r>
              <w:rPr>
                <w:rFonts w:ascii="Calibri" w:hAnsi="Calibri"/>
                <w:b/>
              </w:rPr>
              <w:lastRenderedPageBreak/>
              <w:t>How will the school prepare and support my child/young person to join the school, transfer to a new school or the next stage of education and life?</w:t>
            </w:r>
          </w:p>
        </w:tc>
      </w:tr>
      <w:tr w:rsidR="00F23AD3" w14:paraId="608A9A38" w14:textId="77777777" w:rsidTr="00F23AD3">
        <w:tc>
          <w:tcPr>
            <w:tcW w:w="9016" w:type="dxa"/>
            <w:tcBorders>
              <w:top w:val="single" w:sz="4" w:space="0" w:color="000000"/>
              <w:left w:val="single" w:sz="4" w:space="0" w:color="000000"/>
              <w:bottom w:val="single" w:sz="4" w:space="0" w:color="000000"/>
              <w:right w:val="single" w:sz="4" w:space="0" w:color="000000"/>
            </w:tcBorders>
          </w:tcPr>
          <w:p w14:paraId="1FA42F4E"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Change can be challenging for all children, particularly children with SEN.  Therefore, at Britannia we have lots of procedures to support the transition of children with SEN as they join our school, move to new classes within the school or transfer to new schools.</w:t>
            </w:r>
          </w:p>
          <w:p w14:paraId="78B78352"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Joining our school:</w:t>
            </w:r>
          </w:p>
          <w:p w14:paraId="3335E5A3"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We work closely with preschool settings to support the successful transition of all of children as they begin their school journey with us in Reception. Our Reception teacher visits the children in their preschool setting and the children come into school for an induction period. Sometimes home visits are carried out at the request of the parents.  In order to support children and families of children with SEN, we also offer meetings in the term before the children start school with the SENCo, teacher, parents, and representatives from the preschool setting in addition to any other professionals that are supporting the child or family. This ensures that we are well informed about the child’s additional needs and can plan appropriate provision for when the child starts at school.</w:t>
            </w:r>
          </w:p>
          <w:p w14:paraId="35B77A01"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xml:space="preserve">At this meeting, we can also agree any other strategies that could support a successful transition including photo books, extra visits to the school and home visits.  </w:t>
            </w:r>
          </w:p>
          <w:p w14:paraId="5AD03F65"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If a child with SEN is part-way through their school career, we will arrange for parents to meet with the SENCo and Headteacher to discuss the child’s needs. We will also liaise with the child’s previous school to discuss strategies and support that have been effective in the past. If necessary, we can arrange extra visits to support a child’s transition to us.</w:t>
            </w:r>
          </w:p>
          <w:p w14:paraId="021CE707"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Moving classes:</w:t>
            </w:r>
          </w:p>
          <w:p w14:paraId="29D7A926"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We have a structured transition programme to support children as they move between classes or key stages within the school. Teachers are given allocated times to meet and share information about each child, including effective approaches and strategies for meeting the needs of children with SEN. All children are given th</w:t>
            </w:r>
            <w:r w:rsidR="00D4632C">
              <w:rPr>
                <w:rFonts w:ascii="Calibri" w:hAnsi="Calibri"/>
                <w:sz w:val="23"/>
                <w:szCs w:val="23"/>
              </w:rPr>
              <w:t>e opportunity to spend a day</w:t>
            </w:r>
            <w:r>
              <w:rPr>
                <w:rFonts w:ascii="Calibri" w:hAnsi="Calibri"/>
                <w:sz w:val="23"/>
                <w:szCs w:val="23"/>
              </w:rPr>
              <w:t xml:space="preserve"> with their new class teacher. Where necessary, children with SEN make extra visits to their new classroom, are supported by social stories to prepare them for the changes ahead and their new classroom, teacher and any other adults that will be supporting them. For children with complex additional needs or for children who will find the transition particularly challenging, a meeting is arranged with parents and both the previous and new class teacher. </w:t>
            </w:r>
          </w:p>
          <w:p w14:paraId="5180D3B9"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Transferring to a new school:</w:t>
            </w:r>
          </w:p>
          <w:p w14:paraId="56474489"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xml:space="preserve">Moving on to secondary school can be an exciting but daunting time for </w:t>
            </w:r>
            <w:r w:rsidR="00D4632C">
              <w:rPr>
                <w:rFonts w:ascii="Calibri" w:hAnsi="Calibri"/>
                <w:sz w:val="23"/>
                <w:szCs w:val="23"/>
              </w:rPr>
              <w:t>all children so at Britannia</w:t>
            </w:r>
            <w:r>
              <w:rPr>
                <w:rFonts w:ascii="Calibri" w:hAnsi="Calibri"/>
                <w:sz w:val="23"/>
                <w:szCs w:val="23"/>
              </w:rPr>
              <w:t xml:space="preserve"> we ensure that the children are well prepared for the transition. We have good links with the local Secondary Schools including special schools within the area. </w:t>
            </w:r>
          </w:p>
          <w:p w14:paraId="071D1DEE"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 xml:space="preserve">Where necessary, additional support arrangements such as extra visits and transition projects can be put in place to support a successful transition to secondary education. For children with Special Educational Needs and for children who are likely to find the transition more challenging </w:t>
            </w:r>
            <w:r>
              <w:rPr>
                <w:rFonts w:ascii="Calibri" w:hAnsi="Calibri"/>
                <w:sz w:val="23"/>
                <w:szCs w:val="23"/>
              </w:rPr>
              <w:lastRenderedPageBreak/>
              <w:t xml:space="preserve">the SENCo will arrange an extra visit to the secondary school.  If a child with SEN is moving to a new school before the end of Year 6, we ensure that all relevant paperwork is forwarded to the receiving school. </w:t>
            </w:r>
          </w:p>
          <w:p w14:paraId="0311E4FE" w14:textId="77777777" w:rsidR="00F23AD3" w:rsidRDefault="00F23AD3">
            <w:pPr>
              <w:pStyle w:val="Default"/>
              <w:spacing w:before="120" w:line="276" w:lineRule="auto"/>
              <w:jc w:val="both"/>
              <w:rPr>
                <w:rFonts w:ascii="Calibri" w:hAnsi="Calibri"/>
                <w:sz w:val="23"/>
                <w:szCs w:val="23"/>
              </w:rPr>
            </w:pPr>
          </w:p>
        </w:tc>
      </w:tr>
    </w:tbl>
    <w:p w14:paraId="404B4E28"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F23AD3" w14:paraId="02F90158" w14:textId="77777777" w:rsidTr="00F23AD3">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24023005" w14:textId="77777777" w:rsidR="00F23AD3" w:rsidRDefault="00F23AD3">
            <w:pPr>
              <w:spacing w:before="120" w:after="120" w:line="276" w:lineRule="auto"/>
              <w:rPr>
                <w:rFonts w:ascii="Calibri" w:hAnsi="Calibri"/>
                <w:b/>
              </w:rPr>
            </w:pPr>
            <w:r>
              <w:rPr>
                <w:rFonts w:ascii="Calibri" w:hAnsi="Calibri"/>
                <w:b/>
              </w:rPr>
              <w:t>How will my child/young person be included in activities outside the classroom, including school trips?</w:t>
            </w:r>
          </w:p>
        </w:tc>
      </w:tr>
      <w:tr w:rsidR="00F23AD3" w14:paraId="134B3F5C" w14:textId="77777777" w:rsidTr="00F23AD3">
        <w:tc>
          <w:tcPr>
            <w:tcW w:w="9016" w:type="dxa"/>
            <w:tcBorders>
              <w:top w:val="single" w:sz="4" w:space="0" w:color="000000"/>
              <w:left w:val="single" w:sz="4" w:space="0" w:color="000000"/>
              <w:bottom w:val="single" w:sz="4" w:space="0" w:color="000000"/>
              <w:right w:val="single" w:sz="4" w:space="0" w:color="000000"/>
            </w:tcBorders>
            <w:hideMark/>
          </w:tcPr>
          <w:p w14:paraId="25B5320F" w14:textId="77777777" w:rsidR="00F23AD3" w:rsidRDefault="00F23AD3">
            <w:pPr>
              <w:spacing w:before="240" w:after="240" w:line="276" w:lineRule="auto"/>
              <w:rPr>
                <w:rFonts w:ascii="Calibri" w:hAnsi="Calibri"/>
                <w:sz w:val="22"/>
                <w:szCs w:val="22"/>
              </w:rPr>
            </w:pPr>
            <w:r>
              <w:rPr>
                <w:rFonts w:ascii="Calibri" w:hAnsi="Calibri"/>
                <w:sz w:val="22"/>
                <w:szCs w:val="22"/>
              </w:rPr>
              <w:t>All children are included in all parts of the school curriculum and we aim for all children to be included on school trips. We will provide the necessary support to ensure that this is successful and may discuss this in advance with parents. It might be appropriate for a parent/carer to accompany a child on a school trip, depending upon the child’s individual needs</w:t>
            </w:r>
          </w:p>
          <w:p w14:paraId="334E3FEB" w14:textId="77777777" w:rsidR="00F23AD3" w:rsidRDefault="00F23AD3">
            <w:pPr>
              <w:spacing w:before="240" w:after="240" w:line="276" w:lineRule="auto"/>
              <w:rPr>
                <w:rFonts w:ascii="Calibri" w:hAnsi="Calibri"/>
                <w:sz w:val="22"/>
                <w:szCs w:val="22"/>
              </w:rPr>
            </w:pPr>
            <w:r>
              <w:rPr>
                <w:rFonts w:ascii="Calibri" w:hAnsi="Calibri"/>
                <w:sz w:val="22"/>
                <w:szCs w:val="22"/>
              </w:rPr>
              <w:t>A risk assessment is carried out prior to any off-site activity to ensure everyone’s health &amp; safety will not be compromised. In the unlikely event that it is considered unsafe for a child to take part in an activity, then alternative activities that will cover the same curriculum areas will be provided within the school environment, wherever possible.</w:t>
            </w:r>
          </w:p>
          <w:p w14:paraId="5BF6FC60" w14:textId="77777777" w:rsidR="00F23AD3" w:rsidRDefault="00F23AD3">
            <w:pPr>
              <w:spacing w:before="240" w:after="240" w:line="276" w:lineRule="auto"/>
              <w:rPr>
                <w:rFonts w:ascii="Calibri" w:hAnsi="Calibri"/>
                <w:sz w:val="22"/>
                <w:szCs w:val="22"/>
              </w:rPr>
            </w:pPr>
            <w:r>
              <w:rPr>
                <w:rFonts w:ascii="Calibri" w:hAnsi="Calibri"/>
                <w:sz w:val="22"/>
                <w:szCs w:val="22"/>
              </w:rPr>
              <w:t>The school</w:t>
            </w:r>
            <w:r w:rsidR="00D4632C">
              <w:rPr>
                <w:rFonts w:ascii="Calibri" w:hAnsi="Calibri"/>
                <w:sz w:val="22"/>
                <w:szCs w:val="22"/>
              </w:rPr>
              <w:t xml:space="preserve"> provides a range of extra-curricular clubs run by school staff</w:t>
            </w:r>
            <w:r>
              <w:rPr>
                <w:rFonts w:ascii="Calibri" w:hAnsi="Calibri"/>
                <w:sz w:val="22"/>
                <w:szCs w:val="22"/>
              </w:rPr>
              <w:t>. We aim for these to be as inclusive as possible and may provide additional staff or session</w:t>
            </w:r>
            <w:r w:rsidR="00BB5A68">
              <w:rPr>
                <w:rFonts w:ascii="Calibri" w:hAnsi="Calibri"/>
                <w:sz w:val="22"/>
                <w:szCs w:val="22"/>
              </w:rPr>
              <w:t>s in order to achieve this</w:t>
            </w:r>
            <w:r>
              <w:rPr>
                <w:rFonts w:ascii="Calibri" w:hAnsi="Calibri"/>
                <w:sz w:val="22"/>
                <w:szCs w:val="22"/>
              </w:rPr>
              <w:t>. Each child’s needs will be considered on an individual basis.</w:t>
            </w:r>
          </w:p>
          <w:p w14:paraId="2D3CDF32" w14:textId="77777777" w:rsidR="00BB5A68" w:rsidRDefault="00BB5A68">
            <w:pPr>
              <w:spacing w:before="240" w:after="240" w:line="276" w:lineRule="auto"/>
              <w:rPr>
                <w:rFonts w:ascii="Calibri" w:hAnsi="Calibri"/>
                <w:sz w:val="22"/>
                <w:szCs w:val="22"/>
              </w:rPr>
            </w:pPr>
            <w:r>
              <w:rPr>
                <w:rFonts w:ascii="Calibri" w:hAnsi="Calibri"/>
                <w:sz w:val="22"/>
                <w:szCs w:val="22"/>
              </w:rPr>
              <w:t>Some clubs are run by outside agencies, including BEST club (the before and after school care).  These agencies will have their own inclusion policies.</w:t>
            </w:r>
          </w:p>
        </w:tc>
      </w:tr>
    </w:tbl>
    <w:p w14:paraId="48CA56C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F23AD3" w14:paraId="62922FCC" w14:textId="77777777" w:rsidTr="00F23AD3">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156F1C02" w14:textId="77777777" w:rsidR="00F23AD3" w:rsidRDefault="00F23AD3">
            <w:pPr>
              <w:spacing w:before="120" w:after="120" w:line="276" w:lineRule="auto"/>
              <w:rPr>
                <w:rFonts w:ascii="Calibri" w:hAnsi="Calibri"/>
                <w:b/>
              </w:rPr>
            </w:pPr>
            <w:r>
              <w:rPr>
                <w:rFonts w:ascii="Calibri" w:hAnsi="Calibri"/>
                <w:b/>
              </w:rPr>
              <w:t>What support will there be for my child/young person's overall well-being?</w:t>
            </w:r>
          </w:p>
        </w:tc>
      </w:tr>
      <w:tr w:rsidR="00F23AD3" w14:paraId="569DA161" w14:textId="77777777" w:rsidTr="00F23AD3">
        <w:tc>
          <w:tcPr>
            <w:tcW w:w="9016" w:type="dxa"/>
            <w:tcBorders>
              <w:top w:val="single" w:sz="4" w:space="0" w:color="000000"/>
              <w:left w:val="single" w:sz="4" w:space="0" w:color="000000"/>
              <w:bottom w:val="single" w:sz="4" w:space="0" w:color="000000"/>
              <w:right w:val="single" w:sz="4" w:space="0" w:color="000000"/>
            </w:tcBorders>
          </w:tcPr>
          <w:p w14:paraId="1D40925B"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Britannia is a very nurturing school and we understand the importance of children’s emotional and social wellbeing.</w:t>
            </w:r>
          </w:p>
          <w:p w14:paraId="513B8074" w14:textId="77777777" w:rsidR="00F23AD3" w:rsidRDefault="00F23AD3">
            <w:pPr>
              <w:pStyle w:val="Default"/>
              <w:spacing w:before="120" w:line="276" w:lineRule="auto"/>
              <w:jc w:val="both"/>
              <w:rPr>
                <w:rFonts w:ascii="Calibri" w:hAnsi="Calibri"/>
                <w:sz w:val="23"/>
                <w:szCs w:val="23"/>
              </w:rPr>
            </w:pPr>
            <w:r>
              <w:rPr>
                <w:rFonts w:ascii="Calibri" w:hAnsi="Calibri"/>
                <w:sz w:val="23"/>
                <w:szCs w:val="23"/>
              </w:rPr>
              <w:t>Where difficulties persist, despite targeted, reactive intervention over a period of time, outside agencies may be requested, with the parents’ consent. This may include: services from the Local Authority, Behaviour Specialists, Clinical Psychologists and Educational Psychologists.</w:t>
            </w:r>
          </w:p>
          <w:p w14:paraId="72BBC259" w14:textId="77777777" w:rsidR="00F23AD3" w:rsidRDefault="00F23AD3">
            <w:pPr>
              <w:widowControl w:val="0"/>
              <w:tabs>
                <w:tab w:val="left" w:pos="821"/>
              </w:tabs>
              <w:spacing w:before="4" w:line="276" w:lineRule="auto"/>
              <w:jc w:val="left"/>
              <w:rPr>
                <w:rFonts w:ascii="Calibri" w:eastAsia="Arial" w:hAnsi="Calibri"/>
                <w:color w:val="auto"/>
                <w:sz w:val="22"/>
                <w:szCs w:val="22"/>
                <w:lang w:val="en-US" w:eastAsia="en-US"/>
              </w:rPr>
            </w:pPr>
          </w:p>
          <w:p w14:paraId="281BB2DD" w14:textId="77777777" w:rsidR="00F23AD3" w:rsidRDefault="00F23AD3" w:rsidP="00F23AD3">
            <w:pPr>
              <w:pStyle w:val="ListParagraph"/>
              <w:widowControl w:val="0"/>
              <w:numPr>
                <w:ilvl w:val="0"/>
                <w:numId w:val="38"/>
              </w:numPr>
              <w:tabs>
                <w:tab w:val="left" w:pos="821"/>
              </w:tabs>
              <w:spacing w:before="4" w:line="276" w:lineRule="auto"/>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We are an inclusive school that holds a child’s emotional and spiritual development as a</w:t>
            </w:r>
            <w:r>
              <w:rPr>
                <w:rFonts w:ascii="Calibri" w:eastAsia="Arial" w:hAnsi="Calibri"/>
                <w:color w:val="auto"/>
                <w:spacing w:val="-21"/>
                <w:sz w:val="22"/>
                <w:szCs w:val="22"/>
                <w:lang w:val="en-US" w:eastAsia="en-US"/>
              </w:rPr>
              <w:t xml:space="preserve"> </w:t>
            </w:r>
            <w:r>
              <w:rPr>
                <w:rFonts w:ascii="Calibri" w:eastAsia="Arial" w:hAnsi="Calibri"/>
                <w:color w:val="auto"/>
                <w:sz w:val="22"/>
                <w:szCs w:val="22"/>
                <w:lang w:val="en-US" w:eastAsia="en-US"/>
              </w:rPr>
              <w:t>priority</w:t>
            </w:r>
          </w:p>
          <w:p w14:paraId="49A99CBB" w14:textId="77777777" w:rsidR="00F23AD3" w:rsidRDefault="00F23AD3" w:rsidP="00F23AD3">
            <w:pPr>
              <w:pStyle w:val="ListParagraph"/>
              <w:widowControl w:val="0"/>
              <w:numPr>
                <w:ilvl w:val="0"/>
                <w:numId w:val="38"/>
              </w:numPr>
              <w:tabs>
                <w:tab w:val="left" w:pos="821"/>
              </w:tabs>
              <w:spacing w:before="35" w:line="276" w:lineRule="auto"/>
              <w:ind w:right="109"/>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The class teacher has overall responsibility for the pastoral, medical and social care of every child in their</w:t>
            </w:r>
            <w:r>
              <w:rPr>
                <w:rFonts w:ascii="Calibri" w:eastAsia="Arial" w:hAnsi="Calibri"/>
                <w:color w:val="auto"/>
                <w:spacing w:val="-5"/>
                <w:sz w:val="22"/>
                <w:szCs w:val="22"/>
                <w:lang w:val="en-US" w:eastAsia="en-US"/>
              </w:rPr>
              <w:t xml:space="preserve"> </w:t>
            </w:r>
            <w:r>
              <w:rPr>
                <w:rFonts w:ascii="Calibri" w:eastAsia="Arial" w:hAnsi="Calibri"/>
                <w:color w:val="auto"/>
                <w:sz w:val="22"/>
                <w:szCs w:val="22"/>
                <w:lang w:val="en-US" w:eastAsia="en-US"/>
              </w:rPr>
              <w:t>class</w:t>
            </w:r>
          </w:p>
          <w:p w14:paraId="0AEE809D" w14:textId="77777777" w:rsidR="00F23AD3" w:rsidRDefault="00BB5A68" w:rsidP="00F23AD3">
            <w:pPr>
              <w:pStyle w:val="ListParagraph"/>
              <w:widowControl w:val="0"/>
              <w:numPr>
                <w:ilvl w:val="0"/>
                <w:numId w:val="38"/>
              </w:numPr>
              <w:tabs>
                <w:tab w:val="left" w:pos="821"/>
              </w:tabs>
              <w:spacing w:before="2" w:line="276" w:lineRule="auto"/>
              <w:ind w:right="108"/>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The school currently has two</w:t>
            </w:r>
            <w:r w:rsidR="00F23AD3">
              <w:rPr>
                <w:rFonts w:ascii="Calibri" w:eastAsia="Arial" w:hAnsi="Calibri"/>
                <w:color w:val="auto"/>
                <w:sz w:val="22"/>
                <w:szCs w:val="22"/>
                <w:lang w:val="en-US" w:eastAsia="en-US"/>
              </w:rPr>
              <w:t xml:space="preserve"> m</w:t>
            </w:r>
            <w:r w:rsidR="00EF3026">
              <w:rPr>
                <w:rFonts w:ascii="Calibri" w:eastAsia="Arial" w:hAnsi="Calibri"/>
                <w:color w:val="auto"/>
                <w:sz w:val="22"/>
                <w:szCs w:val="22"/>
                <w:lang w:val="en-US" w:eastAsia="en-US"/>
              </w:rPr>
              <w:t>ember</w:t>
            </w:r>
            <w:r>
              <w:rPr>
                <w:rFonts w:ascii="Calibri" w:eastAsia="Arial" w:hAnsi="Calibri"/>
                <w:color w:val="auto"/>
                <w:sz w:val="22"/>
                <w:szCs w:val="22"/>
                <w:lang w:val="en-US" w:eastAsia="en-US"/>
              </w:rPr>
              <w:t>s of staff who have</w:t>
            </w:r>
            <w:r w:rsidR="00EF3026">
              <w:rPr>
                <w:rFonts w:ascii="Calibri" w:eastAsia="Arial" w:hAnsi="Calibri"/>
                <w:color w:val="auto"/>
                <w:sz w:val="22"/>
                <w:szCs w:val="22"/>
                <w:lang w:val="en-US" w:eastAsia="en-US"/>
              </w:rPr>
              <w:t xml:space="preserve"> nurture training.</w:t>
            </w:r>
          </w:p>
          <w:p w14:paraId="7AC8AFDE" w14:textId="77777777" w:rsidR="00F23AD3" w:rsidRDefault="00F23AD3" w:rsidP="00F23AD3">
            <w:pPr>
              <w:pStyle w:val="ListParagraph"/>
              <w:widowControl w:val="0"/>
              <w:numPr>
                <w:ilvl w:val="0"/>
                <w:numId w:val="38"/>
              </w:numPr>
              <w:tabs>
                <w:tab w:val="left" w:pos="821"/>
              </w:tabs>
              <w:spacing w:before="5" w:line="276" w:lineRule="auto"/>
              <w:ind w:right="112"/>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 xml:space="preserve">Any additional staff working with vulnerable children requiring support during the </w:t>
            </w:r>
            <w:r>
              <w:rPr>
                <w:rFonts w:ascii="Calibri" w:eastAsia="Arial" w:hAnsi="Calibri"/>
                <w:color w:val="auto"/>
                <w:sz w:val="22"/>
                <w:szCs w:val="22"/>
                <w:lang w:val="en-US" w:eastAsia="en-US"/>
              </w:rPr>
              <w:lastRenderedPageBreak/>
              <w:t>school day, will work under the direction of the Head</w:t>
            </w:r>
            <w:r>
              <w:rPr>
                <w:rFonts w:ascii="Calibri" w:eastAsia="Arial" w:hAnsi="Calibri"/>
                <w:color w:val="auto"/>
                <w:spacing w:val="-11"/>
                <w:sz w:val="22"/>
                <w:szCs w:val="22"/>
                <w:lang w:val="en-US" w:eastAsia="en-US"/>
              </w:rPr>
              <w:t xml:space="preserve"> </w:t>
            </w:r>
            <w:r>
              <w:rPr>
                <w:rFonts w:ascii="Calibri" w:eastAsia="Arial" w:hAnsi="Calibri"/>
                <w:color w:val="auto"/>
                <w:sz w:val="22"/>
                <w:szCs w:val="22"/>
                <w:lang w:val="en-US" w:eastAsia="en-US"/>
              </w:rPr>
              <w:t>teacher.</w:t>
            </w:r>
          </w:p>
          <w:p w14:paraId="000FD7A1" w14:textId="77777777" w:rsidR="00F23AD3" w:rsidRDefault="00F23AD3" w:rsidP="00F23AD3">
            <w:pPr>
              <w:widowControl w:val="0"/>
              <w:numPr>
                <w:ilvl w:val="0"/>
                <w:numId w:val="39"/>
              </w:numPr>
              <w:tabs>
                <w:tab w:val="left" w:pos="821"/>
              </w:tabs>
              <w:autoSpaceDE/>
              <w:spacing w:before="3" w:line="276" w:lineRule="auto"/>
              <w:ind w:right="111"/>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The school has a policy regarding the administration and managing of medicines, which is available on the policy page of the school website. Parents can request a ‘hard copy’ of this policy from the school</w:t>
            </w:r>
            <w:r>
              <w:rPr>
                <w:rFonts w:ascii="Calibri" w:eastAsia="Arial" w:hAnsi="Calibri"/>
                <w:color w:val="auto"/>
                <w:spacing w:val="-10"/>
                <w:sz w:val="22"/>
                <w:szCs w:val="22"/>
                <w:lang w:val="en-US" w:eastAsia="en-US"/>
              </w:rPr>
              <w:t xml:space="preserve"> </w:t>
            </w:r>
            <w:r>
              <w:rPr>
                <w:rFonts w:ascii="Calibri" w:eastAsia="Arial" w:hAnsi="Calibri"/>
                <w:color w:val="auto"/>
                <w:sz w:val="22"/>
                <w:szCs w:val="22"/>
                <w:lang w:val="en-US" w:eastAsia="en-US"/>
              </w:rPr>
              <w:t>office</w:t>
            </w:r>
          </w:p>
          <w:p w14:paraId="7ACFF840" w14:textId="77777777" w:rsidR="00F23AD3" w:rsidRDefault="00F23AD3" w:rsidP="00F23AD3">
            <w:pPr>
              <w:widowControl w:val="0"/>
              <w:numPr>
                <w:ilvl w:val="0"/>
                <w:numId w:val="39"/>
              </w:numPr>
              <w:tabs>
                <w:tab w:val="left" w:pos="821"/>
              </w:tabs>
              <w:autoSpaceDE/>
              <w:spacing w:before="5" w:line="276" w:lineRule="auto"/>
              <w:ind w:right="109"/>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Parents need to contact the school office if prescribed medication is recommended by healthcare professionals and needs to be taken during the school day. Any medication must be given to the school in the packaging that it was dispensed in by the pharmacy, with the child’s name and administration information clearly shown. A form must also be completed by the parent and medicines handed into and collected from the school</w:t>
            </w:r>
            <w:r>
              <w:rPr>
                <w:rFonts w:ascii="Calibri" w:eastAsia="Arial" w:hAnsi="Calibri"/>
                <w:color w:val="auto"/>
                <w:spacing w:val="-15"/>
                <w:sz w:val="22"/>
                <w:szCs w:val="22"/>
                <w:lang w:val="en-US" w:eastAsia="en-US"/>
              </w:rPr>
              <w:t xml:space="preserve"> </w:t>
            </w:r>
            <w:r>
              <w:rPr>
                <w:rFonts w:ascii="Calibri" w:eastAsia="Arial" w:hAnsi="Calibri"/>
                <w:color w:val="auto"/>
                <w:sz w:val="22"/>
                <w:szCs w:val="22"/>
                <w:lang w:val="en-US" w:eastAsia="en-US"/>
              </w:rPr>
              <w:t>office</w:t>
            </w:r>
          </w:p>
          <w:p w14:paraId="1773BB5F" w14:textId="77777777" w:rsidR="00F23AD3" w:rsidRDefault="00F23AD3" w:rsidP="00F23AD3">
            <w:pPr>
              <w:widowControl w:val="0"/>
              <w:numPr>
                <w:ilvl w:val="0"/>
                <w:numId w:val="39"/>
              </w:numPr>
              <w:tabs>
                <w:tab w:val="left" w:pos="821"/>
              </w:tabs>
              <w:autoSpaceDE/>
              <w:spacing w:line="276" w:lineRule="auto"/>
              <w:ind w:right="110"/>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On a day-to-day basis, the administrative staff generally oversee the administration of any medicines. Another member of staff will always witness any</w:t>
            </w:r>
            <w:r>
              <w:rPr>
                <w:rFonts w:ascii="Calibri" w:eastAsia="Arial" w:hAnsi="Calibri"/>
                <w:color w:val="auto"/>
                <w:spacing w:val="-24"/>
                <w:sz w:val="22"/>
                <w:szCs w:val="22"/>
                <w:lang w:val="en-US" w:eastAsia="en-US"/>
              </w:rPr>
              <w:t xml:space="preserve"> </w:t>
            </w:r>
            <w:r>
              <w:rPr>
                <w:rFonts w:ascii="Calibri" w:eastAsia="Arial" w:hAnsi="Calibri"/>
                <w:color w:val="auto"/>
                <w:sz w:val="22"/>
                <w:szCs w:val="22"/>
                <w:lang w:val="en-US" w:eastAsia="en-US"/>
              </w:rPr>
              <w:t>administration</w:t>
            </w:r>
          </w:p>
          <w:p w14:paraId="4DE7E009" w14:textId="77777777" w:rsidR="00F23AD3" w:rsidRDefault="00F23AD3" w:rsidP="00F23AD3">
            <w:pPr>
              <w:widowControl w:val="0"/>
              <w:numPr>
                <w:ilvl w:val="0"/>
                <w:numId w:val="39"/>
              </w:numPr>
              <w:tabs>
                <w:tab w:val="left" w:pos="821"/>
              </w:tabs>
              <w:autoSpaceDE/>
              <w:spacing w:before="5" w:line="276" w:lineRule="auto"/>
              <w:ind w:right="119"/>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As a staff, we have regular training and updates on conditions and medication affecting individual children, so that all staff are able to manage medical</w:t>
            </w:r>
            <w:r>
              <w:rPr>
                <w:rFonts w:ascii="Calibri" w:eastAsia="Arial" w:hAnsi="Calibri"/>
                <w:color w:val="auto"/>
                <w:spacing w:val="-21"/>
                <w:sz w:val="22"/>
                <w:szCs w:val="22"/>
                <w:lang w:val="en-US" w:eastAsia="en-US"/>
              </w:rPr>
              <w:t xml:space="preserve"> </w:t>
            </w:r>
            <w:r>
              <w:rPr>
                <w:rFonts w:ascii="Calibri" w:eastAsia="Arial" w:hAnsi="Calibri"/>
                <w:color w:val="auto"/>
                <w:sz w:val="22"/>
                <w:szCs w:val="22"/>
                <w:lang w:val="en-US" w:eastAsia="en-US"/>
              </w:rPr>
              <w:t>situations</w:t>
            </w:r>
          </w:p>
          <w:p w14:paraId="538A9FC5" w14:textId="77777777" w:rsidR="00F23AD3" w:rsidRPr="00EF3026" w:rsidRDefault="00F23AD3" w:rsidP="00EF3026">
            <w:pPr>
              <w:widowControl w:val="0"/>
              <w:numPr>
                <w:ilvl w:val="0"/>
                <w:numId w:val="39"/>
              </w:numPr>
              <w:shd w:val="clear" w:color="auto" w:fill="FFFFFF" w:themeFill="background1"/>
              <w:tabs>
                <w:tab w:val="left" w:pos="821"/>
              </w:tabs>
              <w:autoSpaceDE/>
              <w:spacing w:before="2" w:line="276" w:lineRule="auto"/>
              <w:jc w:val="left"/>
              <w:rPr>
                <w:rFonts w:ascii="Calibri" w:eastAsia="Arial" w:hAnsi="Calibri"/>
                <w:color w:val="auto"/>
                <w:sz w:val="22"/>
                <w:szCs w:val="22"/>
                <w:lang w:val="en-US" w:eastAsia="en-US"/>
              </w:rPr>
            </w:pPr>
            <w:r w:rsidRPr="00EF3026">
              <w:rPr>
                <w:rFonts w:ascii="Calibri" w:eastAsia="Arial" w:hAnsi="Calibri"/>
                <w:color w:val="auto"/>
                <w:sz w:val="22"/>
                <w:szCs w:val="22"/>
                <w:lang w:val="en-US" w:eastAsia="en-US"/>
              </w:rPr>
              <w:t>All staff hold first aid qualifications, which are updated</w:t>
            </w:r>
            <w:r w:rsidRPr="00EF3026">
              <w:rPr>
                <w:rFonts w:ascii="Calibri" w:eastAsia="Arial" w:hAnsi="Calibri"/>
                <w:color w:val="auto"/>
                <w:spacing w:val="-25"/>
                <w:sz w:val="22"/>
                <w:szCs w:val="22"/>
                <w:lang w:val="en-US" w:eastAsia="en-US"/>
              </w:rPr>
              <w:t xml:space="preserve"> </w:t>
            </w:r>
            <w:r w:rsidRPr="00EF3026">
              <w:rPr>
                <w:rFonts w:ascii="Calibri" w:eastAsia="Arial" w:hAnsi="Calibri"/>
                <w:color w:val="auto"/>
                <w:sz w:val="22"/>
                <w:szCs w:val="22"/>
                <w:lang w:val="en-US" w:eastAsia="en-US"/>
              </w:rPr>
              <w:t>regularly.</w:t>
            </w:r>
          </w:p>
          <w:p w14:paraId="082034FE" w14:textId="77777777" w:rsidR="00F23AD3" w:rsidRDefault="00F23AD3">
            <w:pPr>
              <w:widowControl w:val="0"/>
              <w:tabs>
                <w:tab w:val="left" w:pos="821"/>
              </w:tabs>
              <w:autoSpaceDE/>
              <w:spacing w:before="2" w:line="276" w:lineRule="auto"/>
              <w:ind w:left="820"/>
              <w:jc w:val="left"/>
              <w:rPr>
                <w:rFonts w:ascii="Calibri" w:eastAsia="Arial" w:hAnsi="Calibri"/>
                <w:color w:val="auto"/>
                <w:sz w:val="22"/>
                <w:szCs w:val="22"/>
                <w:lang w:val="en-US" w:eastAsia="en-US"/>
              </w:rPr>
            </w:pPr>
          </w:p>
        </w:tc>
      </w:tr>
    </w:tbl>
    <w:p w14:paraId="7844ED6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EF3026" w14:paraId="5D38E11D" w14:textId="77777777" w:rsidTr="00EF3026">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0754D9EC" w14:textId="77777777" w:rsidR="00EF3026" w:rsidRDefault="00EF3026">
            <w:pPr>
              <w:spacing w:before="240" w:after="240" w:line="276" w:lineRule="auto"/>
              <w:rPr>
                <w:rFonts w:ascii="Calibri" w:hAnsi="Calibri"/>
                <w:b/>
              </w:rPr>
            </w:pPr>
            <w:r>
              <w:rPr>
                <w:rFonts w:ascii="Calibri" w:hAnsi="Calibri"/>
                <w:b/>
              </w:rPr>
              <w:t xml:space="preserve">How do you evaluate the effectiveness of the provision made for children and young people with special educational needs?  </w:t>
            </w:r>
          </w:p>
        </w:tc>
      </w:tr>
      <w:tr w:rsidR="00EF3026" w14:paraId="5D1404BD" w14:textId="77777777" w:rsidTr="00EF3026">
        <w:tc>
          <w:tcPr>
            <w:tcW w:w="9016" w:type="dxa"/>
            <w:tcBorders>
              <w:top w:val="single" w:sz="4" w:space="0" w:color="000000"/>
              <w:left w:val="single" w:sz="4" w:space="0" w:color="000000"/>
              <w:bottom w:val="single" w:sz="4" w:space="0" w:color="000000"/>
              <w:right w:val="single" w:sz="4" w:space="0" w:color="000000"/>
            </w:tcBorders>
            <w:hideMark/>
          </w:tcPr>
          <w:p w14:paraId="6A210015" w14:textId="77777777" w:rsidR="00EF3026" w:rsidRDefault="00EF3026">
            <w:pPr>
              <w:pStyle w:val="Default"/>
              <w:spacing w:before="120" w:line="276" w:lineRule="auto"/>
              <w:jc w:val="both"/>
              <w:rPr>
                <w:rFonts w:ascii="Calibri" w:hAnsi="Calibri"/>
                <w:sz w:val="23"/>
                <w:szCs w:val="23"/>
              </w:rPr>
            </w:pPr>
            <w:r>
              <w:rPr>
                <w:rFonts w:ascii="Calibri" w:hAnsi="Calibri"/>
                <w:sz w:val="23"/>
                <w:szCs w:val="23"/>
              </w:rPr>
              <w:t>The Head teacher and SENCo monitor the progress of all children every term, to measure the amount of progress made by each individu</w:t>
            </w:r>
            <w:r w:rsidR="00BB5A68">
              <w:rPr>
                <w:rFonts w:ascii="Calibri" w:hAnsi="Calibri"/>
                <w:sz w:val="23"/>
                <w:szCs w:val="23"/>
              </w:rPr>
              <w:t>al.  This is carried out as follows:</w:t>
            </w:r>
          </w:p>
          <w:p w14:paraId="0F0D0AB6" w14:textId="49126BF4" w:rsidR="00EF3026" w:rsidRDefault="00C94CDA" w:rsidP="00BB5A68">
            <w:pPr>
              <w:pStyle w:val="Default"/>
              <w:numPr>
                <w:ilvl w:val="0"/>
                <w:numId w:val="41"/>
              </w:numPr>
              <w:spacing w:before="120" w:line="276" w:lineRule="auto"/>
              <w:jc w:val="both"/>
              <w:rPr>
                <w:rFonts w:ascii="Calibri" w:hAnsi="Calibri"/>
                <w:sz w:val="23"/>
                <w:szCs w:val="23"/>
              </w:rPr>
            </w:pPr>
            <w:r>
              <w:rPr>
                <w:rFonts w:ascii="Calibri" w:hAnsi="Calibri"/>
                <w:sz w:val="23"/>
                <w:szCs w:val="23"/>
              </w:rPr>
              <w:t>Provision Map online tool</w:t>
            </w:r>
            <w:r w:rsidR="00EF3026">
              <w:rPr>
                <w:rFonts w:ascii="Calibri" w:hAnsi="Calibri"/>
                <w:sz w:val="23"/>
                <w:szCs w:val="23"/>
              </w:rPr>
              <w:t xml:space="preserve"> monitoring, regular evaluation and updating of children’s individual targets with teacher’s parent and pupil voice sought termly.</w:t>
            </w:r>
          </w:p>
          <w:p w14:paraId="02609CDF" w14:textId="77777777"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SEN work book scrutiny</w:t>
            </w:r>
          </w:p>
          <w:p w14:paraId="4F6EC5B1" w14:textId="77777777"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Pupil Progress Meetings</w:t>
            </w:r>
          </w:p>
          <w:p w14:paraId="67A2F75C" w14:textId="77777777"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Tracking with PIVATS</w:t>
            </w:r>
          </w:p>
          <w:p w14:paraId="71F87004" w14:textId="77777777"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 xml:space="preserve">Annual reviews with parents, child and outside </w:t>
            </w:r>
            <w:r w:rsidR="00BB5A68">
              <w:rPr>
                <w:rFonts w:ascii="Calibri" w:hAnsi="Calibri"/>
                <w:sz w:val="23"/>
                <w:szCs w:val="23"/>
              </w:rPr>
              <w:t>agencies if applicable</w:t>
            </w:r>
          </w:p>
          <w:p w14:paraId="62EE435C" w14:textId="77777777"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SEN report to Governors, termly</w:t>
            </w:r>
          </w:p>
          <w:p w14:paraId="699B0EA4" w14:textId="0CD1F421" w:rsidR="00EF3026"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Parent and SENCo 1 to 1 meetings</w:t>
            </w:r>
            <w:r w:rsidR="001F621F">
              <w:rPr>
                <w:rFonts w:ascii="Calibri" w:hAnsi="Calibri"/>
                <w:sz w:val="23"/>
                <w:szCs w:val="23"/>
              </w:rPr>
              <w:t xml:space="preserve"> if needed</w:t>
            </w:r>
          </w:p>
          <w:p w14:paraId="7C8D8AD5" w14:textId="77777777" w:rsidR="00EF3026" w:rsidRPr="00BB5A68" w:rsidRDefault="00EF3026" w:rsidP="00BB5A68">
            <w:pPr>
              <w:pStyle w:val="Default"/>
              <w:numPr>
                <w:ilvl w:val="0"/>
                <w:numId w:val="41"/>
              </w:numPr>
              <w:spacing w:before="120" w:line="276" w:lineRule="auto"/>
              <w:jc w:val="both"/>
              <w:rPr>
                <w:rFonts w:ascii="Calibri" w:hAnsi="Calibri"/>
                <w:sz w:val="23"/>
                <w:szCs w:val="23"/>
              </w:rPr>
            </w:pPr>
            <w:r w:rsidRPr="00BB5A68">
              <w:rPr>
                <w:rFonts w:ascii="Calibri" w:hAnsi="Calibri"/>
                <w:sz w:val="23"/>
                <w:szCs w:val="23"/>
              </w:rPr>
              <w:t>Review of the interventions in class, termly both with progress of data and with narrative progress from the teacher</w:t>
            </w:r>
          </w:p>
        </w:tc>
      </w:tr>
    </w:tbl>
    <w:p w14:paraId="6406AE2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EF3026" w14:paraId="69165979" w14:textId="77777777" w:rsidTr="00EF3026">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6F5348A2" w14:textId="77777777" w:rsidR="00EF3026" w:rsidRDefault="00EF3026">
            <w:pPr>
              <w:spacing w:before="240" w:after="240" w:line="276" w:lineRule="auto"/>
              <w:rPr>
                <w:rFonts w:ascii="Calibri" w:hAnsi="Calibri"/>
                <w:b/>
              </w:rPr>
            </w:pPr>
            <w:r>
              <w:rPr>
                <w:rFonts w:ascii="Calibri" w:hAnsi="Calibri"/>
                <w:b/>
              </w:rPr>
              <w:lastRenderedPageBreak/>
              <w:t>How do you involve other bodies, including health and social services, local authority support services and voluntary organisations, in meeting the needs of children/young people with SEND and in supporting their families?</w:t>
            </w:r>
          </w:p>
        </w:tc>
      </w:tr>
      <w:tr w:rsidR="00EF3026" w14:paraId="42D9C0ED" w14:textId="77777777" w:rsidTr="00EF3026">
        <w:tc>
          <w:tcPr>
            <w:tcW w:w="9016" w:type="dxa"/>
            <w:tcBorders>
              <w:top w:val="single" w:sz="4" w:space="0" w:color="000000"/>
              <w:left w:val="single" w:sz="4" w:space="0" w:color="000000"/>
              <w:bottom w:val="single" w:sz="4" w:space="0" w:color="000000"/>
              <w:right w:val="single" w:sz="4" w:space="0" w:color="000000"/>
            </w:tcBorders>
          </w:tcPr>
          <w:p w14:paraId="19736315" w14:textId="6758C066" w:rsidR="00EF3026" w:rsidRDefault="00EF3026">
            <w:pPr>
              <w:widowControl w:val="0"/>
              <w:tabs>
                <w:tab w:val="left" w:pos="1041"/>
              </w:tabs>
              <w:autoSpaceDE/>
              <w:spacing w:line="276" w:lineRule="auto"/>
              <w:ind w:right="110"/>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 xml:space="preserve">Britannia has </w:t>
            </w:r>
            <w:r w:rsidR="00D65B37">
              <w:rPr>
                <w:rFonts w:ascii="Calibri" w:eastAsia="Arial" w:hAnsi="Calibri"/>
                <w:color w:val="auto"/>
                <w:sz w:val="22"/>
                <w:szCs w:val="22"/>
                <w:lang w:val="en-US" w:eastAsia="en-US"/>
              </w:rPr>
              <w:t>access to specialist teachers who can work alongside Mrs Nuttall.</w:t>
            </w:r>
          </w:p>
          <w:p w14:paraId="7AACD439" w14:textId="77777777" w:rsidR="00EF3026" w:rsidRDefault="00EF3026">
            <w:pPr>
              <w:widowControl w:val="0"/>
              <w:tabs>
                <w:tab w:val="left" w:pos="1041"/>
              </w:tabs>
              <w:autoSpaceDE/>
              <w:spacing w:line="276" w:lineRule="auto"/>
              <w:ind w:right="110"/>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Within the school we have a culture of sharing good practice and expertise; this enables us to ensure our staff have as much knowledge as possible within the field of supporting children with SEND.</w:t>
            </w:r>
          </w:p>
          <w:p w14:paraId="5356865E" w14:textId="77777777" w:rsidR="00EF3026" w:rsidRDefault="00EF3026">
            <w:pPr>
              <w:widowControl w:val="0"/>
              <w:tabs>
                <w:tab w:val="left" w:pos="1041"/>
              </w:tabs>
              <w:autoSpaceDE/>
              <w:spacing w:before="5" w:line="276" w:lineRule="auto"/>
              <w:ind w:right="116"/>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The environment is designed to support children with individual needs e.g. visual timetables, individual workstations etc as</w:t>
            </w:r>
            <w:r>
              <w:rPr>
                <w:rFonts w:ascii="Calibri" w:eastAsia="Arial" w:hAnsi="Calibri"/>
                <w:color w:val="auto"/>
                <w:spacing w:val="-10"/>
                <w:sz w:val="22"/>
                <w:szCs w:val="22"/>
                <w:lang w:val="en-US" w:eastAsia="en-US"/>
              </w:rPr>
              <w:t xml:space="preserve"> </w:t>
            </w:r>
            <w:r>
              <w:rPr>
                <w:rFonts w:ascii="Calibri" w:eastAsia="Arial" w:hAnsi="Calibri"/>
                <w:color w:val="auto"/>
                <w:sz w:val="22"/>
                <w:szCs w:val="22"/>
                <w:lang w:val="en-US" w:eastAsia="en-US"/>
              </w:rPr>
              <w:t>required.</w:t>
            </w:r>
          </w:p>
          <w:p w14:paraId="396DA123" w14:textId="77777777" w:rsidR="00EF3026" w:rsidRDefault="00EF3026">
            <w:pPr>
              <w:widowControl w:val="0"/>
              <w:tabs>
                <w:tab w:val="left" w:pos="1041"/>
              </w:tabs>
              <w:autoSpaceDE/>
              <w:spacing w:before="5" w:line="276" w:lineRule="auto"/>
              <w:ind w:right="109"/>
              <w:jc w:val="left"/>
              <w:rPr>
                <w:rFonts w:ascii="Calibri" w:eastAsia="Arial" w:hAnsi="Calibri"/>
                <w:color w:val="auto"/>
                <w:sz w:val="22"/>
                <w:szCs w:val="22"/>
                <w:lang w:val="en-US" w:eastAsia="en-US"/>
              </w:rPr>
            </w:pPr>
            <w:r>
              <w:rPr>
                <w:rFonts w:ascii="Calibri" w:eastAsia="Arial" w:hAnsi="Calibri"/>
                <w:color w:val="auto"/>
                <w:sz w:val="22"/>
                <w:szCs w:val="22"/>
                <w:lang w:val="en-US" w:eastAsia="en-US"/>
              </w:rPr>
              <w:t xml:space="preserve">As a school we work closely with any external agencies that we feel are relevant to supporting individual children’s’ needs within our school including: Health services including: GPs, school nurse, CAMHS (Child and Adolescent Mental Health Service), clinical psychologist, </w:t>
            </w:r>
            <w:r w:rsidR="002B26AB">
              <w:rPr>
                <w:rFonts w:ascii="Calibri" w:eastAsia="Arial" w:hAnsi="Calibri"/>
                <w:color w:val="auto"/>
                <w:sz w:val="22"/>
                <w:szCs w:val="22"/>
                <w:lang w:val="en-US" w:eastAsia="en-US"/>
              </w:rPr>
              <w:t>pediatricians</w:t>
            </w:r>
            <w:r>
              <w:rPr>
                <w:rFonts w:ascii="Calibri" w:eastAsia="Arial" w:hAnsi="Calibri"/>
                <w:color w:val="auto"/>
                <w:sz w:val="22"/>
                <w:szCs w:val="22"/>
                <w:lang w:val="en-US" w:eastAsia="en-US"/>
              </w:rPr>
              <w:t>, speech and language therapists, occupational and physiotherapists; Children’s Services including: Early Help locality teams, social workers; educational psychologists and specialist advisory</w:t>
            </w:r>
            <w:r>
              <w:rPr>
                <w:rFonts w:ascii="Calibri" w:eastAsia="Arial" w:hAnsi="Calibri"/>
                <w:color w:val="auto"/>
                <w:spacing w:val="-5"/>
                <w:sz w:val="22"/>
                <w:szCs w:val="22"/>
                <w:lang w:val="en-US" w:eastAsia="en-US"/>
              </w:rPr>
              <w:t xml:space="preserve"> </w:t>
            </w:r>
            <w:r>
              <w:rPr>
                <w:rFonts w:ascii="Calibri" w:eastAsia="Arial" w:hAnsi="Calibri"/>
                <w:color w:val="auto"/>
                <w:sz w:val="22"/>
                <w:szCs w:val="22"/>
                <w:lang w:val="en-US" w:eastAsia="en-US"/>
              </w:rPr>
              <w:t>teachers.</w:t>
            </w:r>
          </w:p>
          <w:p w14:paraId="3DCB7F27" w14:textId="77777777" w:rsidR="00EF3026" w:rsidRDefault="00EF3026">
            <w:pPr>
              <w:widowControl w:val="0"/>
              <w:tabs>
                <w:tab w:val="left" w:pos="1041"/>
              </w:tabs>
              <w:autoSpaceDE/>
              <w:spacing w:before="5" w:line="276" w:lineRule="auto"/>
              <w:ind w:right="109"/>
              <w:jc w:val="left"/>
              <w:rPr>
                <w:rFonts w:ascii="Calibri" w:eastAsia="Arial" w:hAnsi="Calibri"/>
                <w:color w:val="auto"/>
                <w:sz w:val="22"/>
                <w:szCs w:val="22"/>
                <w:lang w:val="en-US" w:eastAsia="en-US"/>
              </w:rPr>
            </w:pPr>
          </w:p>
        </w:tc>
      </w:tr>
    </w:tbl>
    <w:p w14:paraId="36CB220F" w14:textId="77777777" w:rsidR="00B66304" w:rsidRDefault="00B66304">
      <w:pPr>
        <w:spacing w:before="240" w:after="240"/>
        <w:rPr>
          <w:rFonts w:hAnsi="Helvetica-Light"/>
        </w:rPr>
      </w:pPr>
    </w:p>
    <w:p w14:paraId="4D213D2D"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EF3026" w14:paraId="7970773D" w14:textId="77777777" w:rsidTr="00EF3026">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0F34D8DE" w14:textId="77777777" w:rsidR="00EF3026" w:rsidRDefault="00EF3026">
            <w:pPr>
              <w:spacing w:before="120" w:after="120" w:line="276" w:lineRule="auto"/>
              <w:rPr>
                <w:rFonts w:ascii="Calibri" w:hAnsi="Calibri"/>
                <w:b/>
              </w:rPr>
            </w:pPr>
            <w:r>
              <w:rPr>
                <w:rFonts w:ascii="Calibri" w:hAnsi="Calibri"/>
                <w:b/>
              </w:rPr>
              <w:t>What arrangements do you make in relation to the treatment of complaints from children/young people and their parents/carers with special educational needs concerning your provision made?</w:t>
            </w:r>
          </w:p>
        </w:tc>
      </w:tr>
      <w:tr w:rsidR="00EF3026" w14:paraId="3F2CA768" w14:textId="77777777" w:rsidTr="00EF3026">
        <w:tc>
          <w:tcPr>
            <w:tcW w:w="9016" w:type="dxa"/>
            <w:tcBorders>
              <w:top w:val="single" w:sz="4" w:space="0" w:color="000000"/>
              <w:left w:val="single" w:sz="4" w:space="0" w:color="000000"/>
              <w:bottom w:val="single" w:sz="4" w:space="0" w:color="000000"/>
              <w:right w:val="single" w:sz="4" w:space="0" w:color="000000"/>
            </w:tcBorders>
            <w:hideMark/>
          </w:tcPr>
          <w:p w14:paraId="6A9B6102" w14:textId="77777777" w:rsidR="00EF3026" w:rsidRPr="00EF3026" w:rsidRDefault="00EF3026">
            <w:pPr>
              <w:widowControl w:val="0"/>
              <w:tabs>
                <w:tab w:val="left" w:pos="1041"/>
              </w:tabs>
              <w:autoSpaceDE/>
              <w:spacing w:line="276" w:lineRule="auto"/>
              <w:jc w:val="left"/>
              <w:rPr>
                <w:rFonts w:asciiTheme="minorHAnsi" w:eastAsia="Arial" w:hAnsiTheme="minorHAnsi"/>
                <w:color w:val="auto"/>
                <w:sz w:val="22"/>
                <w:szCs w:val="22"/>
                <w:lang w:val="en-US" w:eastAsia="en-US"/>
              </w:rPr>
            </w:pPr>
            <w:r w:rsidRPr="00EF3026">
              <w:rPr>
                <w:rFonts w:asciiTheme="minorHAnsi" w:eastAsia="Arial" w:hAnsiTheme="minorHAnsi"/>
                <w:color w:val="auto"/>
                <w:sz w:val="22"/>
                <w:szCs w:val="22"/>
                <w:lang w:val="en-US" w:eastAsia="en-US"/>
              </w:rPr>
              <w:t>Please speak to the class teacher in the first</w:t>
            </w:r>
            <w:r w:rsidRPr="00EF3026">
              <w:rPr>
                <w:rFonts w:asciiTheme="minorHAnsi" w:eastAsia="Arial" w:hAnsiTheme="minorHAnsi"/>
                <w:color w:val="auto"/>
                <w:spacing w:val="-16"/>
                <w:sz w:val="22"/>
                <w:szCs w:val="22"/>
                <w:lang w:val="en-US" w:eastAsia="en-US"/>
              </w:rPr>
              <w:t xml:space="preserve"> </w:t>
            </w:r>
            <w:r w:rsidRPr="00EF3026">
              <w:rPr>
                <w:rFonts w:asciiTheme="minorHAnsi" w:eastAsia="Arial" w:hAnsiTheme="minorHAnsi"/>
                <w:color w:val="auto"/>
                <w:sz w:val="22"/>
                <w:szCs w:val="22"/>
                <w:lang w:val="en-US" w:eastAsia="en-US"/>
              </w:rPr>
              <w:t>instance.</w:t>
            </w:r>
          </w:p>
          <w:p w14:paraId="65E581AF" w14:textId="77777777" w:rsidR="00EF3026" w:rsidRPr="00EF3026" w:rsidRDefault="00EF3026">
            <w:pPr>
              <w:widowControl w:val="0"/>
              <w:tabs>
                <w:tab w:val="left" w:pos="1041"/>
              </w:tabs>
              <w:autoSpaceDE/>
              <w:spacing w:before="35" w:line="276" w:lineRule="auto"/>
              <w:ind w:right="113"/>
              <w:jc w:val="left"/>
              <w:rPr>
                <w:rFonts w:asciiTheme="minorHAnsi" w:hAnsiTheme="minorHAnsi"/>
                <w:sz w:val="22"/>
                <w:szCs w:val="22"/>
              </w:rPr>
            </w:pPr>
            <w:r w:rsidRPr="00EF3026">
              <w:rPr>
                <w:rFonts w:asciiTheme="minorHAnsi" w:eastAsia="Arial" w:hAnsiTheme="minorHAnsi"/>
                <w:color w:val="auto"/>
                <w:sz w:val="22"/>
                <w:szCs w:val="22"/>
                <w:lang w:val="en-US" w:eastAsia="en-US"/>
              </w:rPr>
              <w:t>General information relating to SEND can be found on the school website, included within the SEND policy. This can be found on the policy page of the school</w:t>
            </w:r>
            <w:r w:rsidRPr="00EF3026">
              <w:rPr>
                <w:rFonts w:asciiTheme="minorHAnsi" w:eastAsia="Arial" w:hAnsiTheme="minorHAnsi"/>
                <w:color w:val="auto"/>
                <w:spacing w:val="-23"/>
                <w:sz w:val="22"/>
                <w:szCs w:val="22"/>
                <w:lang w:val="en-US" w:eastAsia="en-US"/>
              </w:rPr>
              <w:t xml:space="preserve"> </w:t>
            </w:r>
            <w:r w:rsidRPr="00EF3026">
              <w:rPr>
                <w:rFonts w:asciiTheme="minorHAnsi" w:eastAsia="Arial" w:hAnsiTheme="minorHAnsi"/>
                <w:color w:val="auto"/>
                <w:sz w:val="22"/>
                <w:szCs w:val="22"/>
                <w:lang w:val="en-US" w:eastAsia="en-US"/>
              </w:rPr>
              <w:t xml:space="preserve">website </w:t>
            </w:r>
            <w:hyperlink r:id="rId9" w:history="1">
              <w:r w:rsidRPr="00EF3026">
                <w:rPr>
                  <w:rStyle w:val="Hyperlink"/>
                  <w:rFonts w:asciiTheme="minorHAnsi" w:eastAsia="Helvetica-Light" w:hAnsiTheme="minorHAnsi"/>
                  <w:sz w:val="22"/>
                  <w:szCs w:val="22"/>
                </w:rPr>
                <w:t>http://www.britanniaprimary.co.uk/our-school/sen/</w:t>
              </w:r>
            </w:hyperlink>
          </w:p>
          <w:p w14:paraId="30AD0F5C" w14:textId="77777777" w:rsidR="00EF3026" w:rsidRPr="00EF3026" w:rsidRDefault="00EF3026">
            <w:pPr>
              <w:widowControl w:val="0"/>
              <w:tabs>
                <w:tab w:val="left" w:pos="1041"/>
              </w:tabs>
              <w:autoSpaceDE/>
              <w:spacing w:before="35" w:line="276" w:lineRule="auto"/>
              <w:ind w:right="113"/>
              <w:jc w:val="left"/>
              <w:rPr>
                <w:rFonts w:asciiTheme="minorHAnsi" w:eastAsia="Arial" w:hAnsiTheme="minorHAnsi"/>
                <w:color w:val="auto"/>
                <w:sz w:val="22"/>
                <w:szCs w:val="22"/>
                <w:lang w:val="en-US" w:eastAsia="en-US"/>
              </w:rPr>
            </w:pPr>
          </w:p>
          <w:p w14:paraId="7A330EC4" w14:textId="77777777" w:rsidR="00EF3026" w:rsidRPr="00EF3026" w:rsidRDefault="00EF3026">
            <w:pPr>
              <w:widowControl w:val="0"/>
              <w:tabs>
                <w:tab w:val="left" w:pos="1041"/>
              </w:tabs>
              <w:autoSpaceDE/>
              <w:spacing w:before="2" w:line="276" w:lineRule="auto"/>
              <w:ind w:right="110"/>
              <w:jc w:val="left"/>
              <w:rPr>
                <w:rFonts w:asciiTheme="minorHAnsi" w:eastAsia="Arial" w:hAnsiTheme="minorHAnsi"/>
                <w:color w:val="auto"/>
                <w:sz w:val="22"/>
                <w:szCs w:val="22"/>
                <w:lang w:val="en-US" w:eastAsia="en-US"/>
              </w:rPr>
            </w:pPr>
            <w:r w:rsidRPr="00EF3026">
              <w:rPr>
                <w:rFonts w:asciiTheme="minorHAnsi" w:eastAsia="Arial" w:hAnsiTheme="minorHAnsi"/>
                <w:color w:val="auto"/>
                <w:sz w:val="22"/>
                <w:szCs w:val="22"/>
                <w:lang w:val="en-US" w:eastAsia="en-US"/>
              </w:rPr>
              <w:t>Further information is available from the SENCo and Head teacher, or, in exceptional circumstances, the SEN</w:t>
            </w:r>
            <w:r w:rsidRPr="00EF3026">
              <w:rPr>
                <w:rFonts w:asciiTheme="minorHAnsi" w:eastAsia="Arial" w:hAnsiTheme="minorHAnsi"/>
                <w:color w:val="auto"/>
                <w:spacing w:val="-4"/>
                <w:sz w:val="22"/>
                <w:szCs w:val="22"/>
                <w:lang w:val="en-US" w:eastAsia="en-US"/>
              </w:rPr>
              <w:t xml:space="preserve"> </w:t>
            </w:r>
            <w:r w:rsidRPr="00EF3026">
              <w:rPr>
                <w:rFonts w:asciiTheme="minorHAnsi" w:eastAsia="Arial" w:hAnsiTheme="minorHAnsi"/>
                <w:color w:val="auto"/>
                <w:sz w:val="22"/>
                <w:szCs w:val="22"/>
                <w:lang w:val="en-US" w:eastAsia="en-US"/>
              </w:rPr>
              <w:t>Governor.</w:t>
            </w:r>
          </w:p>
          <w:p w14:paraId="13CA66F3" w14:textId="77777777" w:rsidR="00EF3026" w:rsidRPr="00EF3026" w:rsidRDefault="00EF3026">
            <w:pPr>
              <w:widowControl w:val="0"/>
              <w:tabs>
                <w:tab w:val="left" w:pos="1041"/>
              </w:tabs>
              <w:autoSpaceDE/>
              <w:spacing w:before="5" w:line="276" w:lineRule="auto"/>
              <w:jc w:val="left"/>
              <w:rPr>
                <w:rFonts w:asciiTheme="minorHAnsi" w:hAnsiTheme="minorHAnsi"/>
                <w:sz w:val="22"/>
                <w:szCs w:val="22"/>
              </w:rPr>
            </w:pPr>
            <w:r w:rsidRPr="00EF3026">
              <w:rPr>
                <w:rFonts w:asciiTheme="minorHAnsi" w:eastAsia="Arial" w:hAnsiTheme="minorHAnsi"/>
                <w:color w:val="auto"/>
                <w:sz w:val="22"/>
                <w:szCs w:val="22"/>
                <w:lang w:val="en-US" w:eastAsia="en-US"/>
              </w:rPr>
              <w:t>The school has a complaints policy, which is available on the policy page of the school</w:t>
            </w:r>
            <w:r w:rsidRPr="00EF3026">
              <w:rPr>
                <w:rFonts w:asciiTheme="minorHAnsi" w:eastAsia="Arial" w:hAnsiTheme="minorHAnsi"/>
                <w:color w:val="auto"/>
                <w:spacing w:val="-28"/>
                <w:sz w:val="22"/>
                <w:szCs w:val="22"/>
                <w:lang w:val="en-US" w:eastAsia="en-US"/>
              </w:rPr>
              <w:t xml:space="preserve"> </w:t>
            </w:r>
            <w:r w:rsidRPr="00EF3026">
              <w:rPr>
                <w:rFonts w:asciiTheme="minorHAnsi" w:eastAsia="Arial" w:hAnsiTheme="minorHAnsi"/>
                <w:color w:val="auto"/>
                <w:sz w:val="22"/>
                <w:szCs w:val="22"/>
                <w:lang w:val="en-US" w:eastAsia="en-US"/>
              </w:rPr>
              <w:t xml:space="preserve">website </w:t>
            </w:r>
            <w:hyperlink r:id="rId10" w:history="1">
              <w:r w:rsidRPr="00EF3026">
                <w:rPr>
                  <w:rStyle w:val="Hyperlink"/>
                  <w:rFonts w:asciiTheme="minorHAnsi" w:eastAsia="Helvetica-Light" w:hAnsiTheme="minorHAnsi"/>
                  <w:sz w:val="22"/>
                  <w:szCs w:val="22"/>
                </w:rPr>
                <w:t>http://www.britanniaprimary.co.uk/office/policies/</w:t>
              </w:r>
            </w:hyperlink>
          </w:p>
          <w:p w14:paraId="56DC2190" w14:textId="77777777" w:rsidR="00EF3026" w:rsidRPr="00EF3026" w:rsidRDefault="00EF3026">
            <w:pPr>
              <w:widowControl w:val="0"/>
              <w:tabs>
                <w:tab w:val="left" w:pos="1041"/>
              </w:tabs>
              <w:autoSpaceDE/>
              <w:spacing w:before="5" w:line="276" w:lineRule="auto"/>
              <w:jc w:val="left"/>
              <w:rPr>
                <w:rFonts w:asciiTheme="minorHAnsi" w:eastAsia="Arial" w:hAnsiTheme="minorHAnsi"/>
                <w:color w:val="auto"/>
                <w:sz w:val="22"/>
                <w:szCs w:val="22"/>
                <w:lang w:val="en-US" w:eastAsia="en-US"/>
              </w:rPr>
            </w:pPr>
          </w:p>
          <w:p w14:paraId="56006E5F" w14:textId="77777777" w:rsidR="00EF3026" w:rsidRPr="00EF3026" w:rsidRDefault="00EF3026">
            <w:pPr>
              <w:widowControl w:val="0"/>
              <w:tabs>
                <w:tab w:val="left" w:pos="1041"/>
              </w:tabs>
              <w:autoSpaceDE/>
              <w:spacing w:before="37" w:line="276" w:lineRule="auto"/>
              <w:jc w:val="left"/>
              <w:rPr>
                <w:rFonts w:asciiTheme="minorHAnsi" w:eastAsia="Arial" w:hAnsiTheme="minorHAnsi"/>
                <w:color w:val="auto"/>
                <w:sz w:val="22"/>
                <w:szCs w:val="22"/>
                <w:lang w:val="en-US" w:eastAsia="en-US"/>
              </w:rPr>
            </w:pPr>
            <w:r w:rsidRPr="00EF3026">
              <w:rPr>
                <w:rFonts w:asciiTheme="minorHAnsi" w:eastAsia="Arial" w:hAnsiTheme="minorHAnsi"/>
                <w:color w:val="auto"/>
                <w:sz w:val="22"/>
                <w:szCs w:val="22"/>
                <w:lang w:val="en-US" w:eastAsia="en-US"/>
              </w:rPr>
              <w:t>You might also wish to visit the following</w:t>
            </w:r>
            <w:r w:rsidRPr="00EF3026">
              <w:rPr>
                <w:rFonts w:asciiTheme="minorHAnsi" w:eastAsia="Arial" w:hAnsiTheme="minorHAnsi"/>
                <w:color w:val="auto"/>
                <w:spacing w:val="-15"/>
                <w:sz w:val="22"/>
                <w:szCs w:val="22"/>
                <w:lang w:val="en-US" w:eastAsia="en-US"/>
              </w:rPr>
              <w:t xml:space="preserve"> </w:t>
            </w:r>
            <w:r w:rsidRPr="00EF3026">
              <w:rPr>
                <w:rFonts w:asciiTheme="minorHAnsi" w:eastAsia="Arial" w:hAnsiTheme="minorHAnsi"/>
                <w:color w:val="auto"/>
                <w:sz w:val="22"/>
                <w:szCs w:val="22"/>
                <w:lang w:val="en-US" w:eastAsia="en-US"/>
              </w:rPr>
              <w:t>websites:</w:t>
            </w:r>
          </w:p>
          <w:p w14:paraId="69972347" w14:textId="77777777" w:rsidR="00EF3026" w:rsidRPr="00EF3026" w:rsidRDefault="00EF3026" w:rsidP="00EF3026">
            <w:pPr>
              <w:pStyle w:val="ListParagraph"/>
              <w:widowControl w:val="0"/>
              <w:numPr>
                <w:ilvl w:val="0"/>
                <w:numId w:val="40"/>
              </w:numPr>
              <w:tabs>
                <w:tab w:val="left" w:pos="1761"/>
              </w:tabs>
              <w:spacing w:before="35" w:line="276" w:lineRule="auto"/>
              <w:ind w:right="109"/>
              <w:jc w:val="left"/>
              <w:rPr>
                <w:rFonts w:asciiTheme="minorHAnsi" w:eastAsia="Arial" w:hAnsiTheme="minorHAnsi"/>
                <w:i/>
                <w:color w:val="auto"/>
                <w:sz w:val="22"/>
                <w:szCs w:val="22"/>
                <w:lang w:val="en-US" w:eastAsia="en-US"/>
              </w:rPr>
            </w:pPr>
            <w:r w:rsidRPr="00EF3026">
              <w:rPr>
                <w:rFonts w:asciiTheme="minorHAnsi" w:eastAsia="Arial" w:hAnsiTheme="minorHAnsi"/>
                <w:color w:val="auto"/>
                <w:sz w:val="22"/>
                <w:szCs w:val="22"/>
                <w:lang w:val="en-US" w:eastAsia="en-US"/>
              </w:rPr>
              <w:t xml:space="preserve">Lancashire County Council’s Local Offer, outlining services available for children and young people who have SEND, can be found at: </w:t>
            </w:r>
            <w:hyperlink r:id="rId11" w:history="1">
              <w:r w:rsidRPr="00EF3026">
                <w:rPr>
                  <w:rStyle w:val="Hyperlink"/>
                  <w:rFonts w:asciiTheme="minorHAnsi" w:hAnsiTheme="minorHAnsi"/>
                  <w:sz w:val="22"/>
                  <w:szCs w:val="22"/>
                  <w:lang w:val="en-US" w:eastAsia="en-US"/>
                </w:rPr>
                <w:t xml:space="preserve">http://www.lancashire.gov.uk/children- </w:t>
              </w:r>
            </w:hyperlink>
            <w:hyperlink r:id="rId12" w:history="1">
              <w:r w:rsidRPr="00EF3026">
                <w:rPr>
                  <w:rStyle w:val="Hyperlink"/>
                  <w:rFonts w:asciiTheme="minorHAnsi" w:hAnsiTheme="minorHAnsi"/>
                  <w:sz w:val="22"/>
                  <w:szCs w:val="22"/>
                  <w:lang w:val="en-US" w:eastAsia="en-US"/>
                </w:rPr>
                <w:t xml:space="preserve">education-families/special-educational-needs-and-disabilities/about-lancashires-local- </w:t>
              </w:r>
            </w:hyperlink>
            <w:hyperlink r:id="rId13" w:history="1">
              <w:r w:rsidRPr="00EF3026">
                <w:rPr>
                  <w:rStyle w:val="Hyperlink"/>
                  <w:rFonts w:asciiTheme="minorHAnsi" w:hAnsiTheme="minorHAnsi"/>
                  <w:sz w:val="22"/>
                  <w:szCs w:val="22"/>
                  <w:lang w:val="en-US" w:eastAsia="en-US"/>
                </w:rPr>
                <w:t>offer.aspx</w:t>
              </w:r>
              <w:r w:rsidRPr="00EF3026">
                <w:rPr>
                  <w:rStyle w:val="Hyperlink"/>
                  <w:rFonts w:asciiTheme="minorHAnsi" w:hAnsiTheme="minorHAnsi"/>
                  <w:spacing w:val="-4"/>
                  <w:sz w:val="22"/>
                  <w:szCs w:val="22"/>
                  <w:lang w:val="en-US" w:eastAsia="en-US"/>
                </w:rPr>
                <w:t xml:space="preserve"> </w:t>
              </w:r>
            </w:hyperlink>
            <w:r w:rsidRPr="00EF3026">
              <w:rPr>
                <w:rFonts w:asciiTheme="minorHAnsi" w:eastAsia="Arial" w:hAnsiTheme="minorHAnsi"/>
                <w:i/>
                <w:color w:val="212121"/>
                <w:sz w:val="22"/>
                <w:szCs w:val="22"/>
                <w:lang w:val="en-US" w:eastAsia="en-US"/>
              </w:rPr>
              <w:t>.</w:t>
            </w:r>
          </w:p>
          <w:p w14:paraId="663142CB" w14:textId="77777777" w:rsidR="00EF3026" w:rsidRPr="00EF3026" w:rsidRDefault="00EF3026" w:rsidP="00EF3026">
            <w:pPr>
              <w:pStyle w:val="ListParagraph"/>
              <w:widowControl w:val="0"/>
              <w:numPr>
                <w:ilvl w:val="0"/>
                <w:numId w:val="40"/>
              </w:numPr>
              <w:tabs>
                <w:tab w:val="left" w:pos="1761"/>
              </w:tabs>
              <w:spacing w:before="8" w:line="276" w:lineRule="auto"/>
              <w:ind w:right="109"/>
              <w:jc w:val="left"/>
              <w:rPr>
                <w:rFonts w:asciiTheme="minorHAnsi" w:eastAsia="Arial" w:hAnsiTheme="minorHAnsi"/>
                <w:color w:val="auto"/>
                <w:sz w:val="22"/>
                <w:szCs w:val="22"/>
                <w:lang w:val="en-US" w:eastAsia="en-US"/>
              </w:rPr>
            </w:pPr>
            <w:r w:rsidRPr="00EF3026">
              <w:rPr>
                <w:rFonts w:asciiTheme="minorHAnsi" w:eastAsia="Arial" w:hAnsiTheme="minorHAnsi"/>
                <w:color w:val="auto"/>
                <w:sz w:val="22"/>
                <w:szCs w:val="22"/>
                <w:lang w:val="en-US" w:eastAsia="en-US"/>
              </w:rPr>
              <w:t xml:space="preserve">Contact Parent Partnership Service: </w:t>
            </w:r>
            <w:hyperlink r:id="rId14" w:history="1">
              <w:r w:rsidRPr="00EF3026">
                <w:rPr>
                  <w:rStyle w:val="Hyperlink"/>
                  <w:rFonts w:asciiTheme="minorHAnsi" w:hAnsiTheme="minorHAnsi"/>
                  <w:sz w:val="22"/>
                  <w:szCs w:val="22"/>
                  <w:lang w:val="en-US" w:eastAsia="en-US"/>
                </w:rPr>
                <w:t xml:space="preserve">http://www.lancashire.gov.uk/children-education- </w:t>
              </w:r>
            </w:hyperlink>
            <w:hyperlink r:id="rId15" w:history="1">
              <w:r w:rsidRPr="00EF3026">
                <w:rPr>
                  <w:rStyle w:val="Hyperlink"/>
                  <w:rFonts w:asciiTheme="minorHAnsi" w:hAnsiTheme="minorHAnsi"/>
                  <w:sz w:val="22"/>
                  <w:szCs w:val="22"/>
                  <w:lang w:val="en-US" w:eastAsia="en-US"/>
                </w:rPr>
                <w:t xml:space="preserve">families/special-educational-needs-and-disabilities/help-for-parents-and- </w:t>
              </w:r>
            </w:hyperlink>
            <w:hyperlink r:id="rId16" w:history="1">
              <w:r w:rsidRPr="00EF3026">
                <w:rPr>
                  <w:rStyle w:val="Hyperlink"/>
                  <w:rFonts w:asciiTheme="minorHAnsi" w:hAnsiTheme="minorHAnsi"/>
                  <w:sz w:val="22"/>
                  <w:szCs w:val="22"/>
                  <w:lang w:val="en-US" w:eastAsia="en-US"/>
                </w:rPr>
                <w:t>carers/information-advice-and-support.aspx</w:t>
              </w:r>
            </w:hyperlink>
          </w:p>
          <w:p w14:paraId="0ADC4416" w14:textId="77777777" w:rsidR="00EF3026" w:rsidRDefault="00EF3026" w:rsidP="00EF3026">
            <w:pPr>
              <w:pStyle w:val="ListParagraph"/>
              <w:widowControl w:val="0"/>
              <w:numPr>
                <w:ilvl w:val="0"/>
                <w:numId w:val="40"/>
              </w:numPr>
              <w:tabs>
                <w:tab w:val="left" w:pos="1761"/>
              </w:tabs>
              <w:spacing w:before="8" w:line="276" w:lineRule="auto"/>
              <w:ind w:right="109"/>
              <w:jc w:val="left"/>
              <w:rPr>
                <w:rFonts w:ascii="Calibri" w:eastAsia="Arial" w:hAnsi="Calibri"/>
                <w:color w:val="auto"/>
                <w:sz w:val="22"/>
                <w:szCs w:val="22"/>
                <w:lang w:val="en-US" w:eastAsia="en-US"/>
              </w:rPr>
            </w:pPr>
            <w:r w:rsidRPr="00EF3026">
              <w:rPr>
                <w:rFonts w:asciiTheme="minorHAnsi" w:eastAsia="Arial" w:hAnsiTheme="minorHAnsi"/>
                <w:color w:val="auto"/>
                <w:sz w:val="22"/>
                <w:szCs w:val="22"/>
                <w:lang w:val="en-US" w:eastAsia="en-US"/>
              </w:rPr>
              <w:lastRenderedPageBreak/>
              <w:t>Contact IPSEA (Independent Parental Special Education Advice)</w:t>
            </w:r>
            <w:r w:rsidRPr="00EF3026">
              <w:rPr>
                <w:rFonts w:asciiTheme="minorHAnsi" w:eastAsia="Arial" w:hAnsiTheme="minorHAnsi"/>
                <w:color w:val="auto"/>
                <w:spacing w:val="-20"/>
                <w:sz w:val="22"/>
                <w:szCs w:val="22"/>
                <w:lang w:val="en-US" w:eastAsia="en-US"/>
              </w:rPr>
              <w:t xml:space="preserve"> </w:t>
            </w:r>
            <w:hyperlink r:id="rId17" w:history="1">
              <w:r w:rsidRPr="00EF3026">
                <w:rPr>
                  <w:rStyle w:val="Hyperlink"/>
                  <w:rFonts w:asciiTheme="minorHAnsi" w:hAnsiTheme="minorHAnsi"/>
                  <w:sz w:val="22"/>
                  <w:szCs w:val="22"/>
                  <w:lang w:val="en-US" w:eastAsia="en-US"/>
                </w:rPr>
                <w:t>www.ipsea.org.uk/</w:t>
              </w:r>
            </w:hyperlink>
          </w:p>
        </w:tc>
      </w:tr>
    </w:tbl>
    <w:p w14:paraId="2F1F0917" w14:textId="77777777" w:rsidR="00B66304" w:rsidRDefault="00B66304">
      <w:pPr>
        <w:spacing w:before="240" w:after="240"/>
        <w:rPr>
          <w:rFonts w:hAnsi="Helvetica-Light"/>
        </w:rPr>
      </w:pPr>
    </w:p>
    <w:tbl>
      <w:tblPr>
        <w:tblStyle w:val="TableGrid"/>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0"/>
      </w:tblGrid>
      <w:tr w:rsidR="00EF3026" w14:paraId="772C0C4C" w14:textId="77777777" w:rsidTr="00EF3026">
        <w:tc>
          <w:tcPr>
            <w:tcW w:w="9067" w:type="dxa"/>
            <w:tcBorders>
              <w:top w:val="single" w:sz="4" w:space="0" w:color="000000"/>
              <w:left w:val="single" w:sz="4" w:space="0" w:color="000000"/>
              <w:bottom w:val="single" w:sz="4" w:space="0" w:color="000000"/>
              <w:right w:val="single" w:sz="4" w:space="0" w:color="000000"/>
            </w:tcBorders>
            <w:shd w:val="clear" w:color="auto" w:fill="92D050"/>
            <w:hideMark/>
          </w:tcPr>
          <w:p w14:paraId="54AC75B2" w14:textId="77777777" w:rsidR="00EF3026" w:rsidRDefault="00EF3026">
            <w:pPr>
              <w:spacing w:before="240" w:after="240" w:line="276" w:lineRule="auto"/>
              <w:rPr>
                <w:rFonts w:ascii="Calibri" w:hAnsi="Calibri"/>
                <w:b/>
              </w:rPr>
            </w:pPr>
            <w:r>
              <w:rPr>
                <w:rFonts w:ascii="Calibri" w:hAnsi="Calibri"/>
                <w:b/>
              </w:rPr>
              <w:t>Where can I find the contact details of support services for the parents of children/young people with SEND?</w:t>
            </w:r>
          </w:p>
        </w:tc>
      </w:tr>
      <w:tr w:rsidR="00EF3026" w14:paraId="05FBD498" w14:textId="77777777" w:rsidTr="00EF3026">
        <w:tc>
          <w:tcPr>
            <w:tcW w:w="9067" w:type="dxa"/>
            <w:tcBorders>
              <w:top w:val="single" w:sz="4" w:space="0" w:color="000000"/>
              <w:left w:val="single" w:sz="4" w:space="0" w:color="000000"/>
              <w:bottom w:val="single" w:sz="4" w:space="0" w:color="000000"/>
              <w:right w:val="single" w:sz="4" w:space="0" w:color="000000"/>
            </w:tcBorders>
            <w:hideMark/>
          </w:tcPr>
          <w:p w14:paraId="6FE0A941" w14:textId="77777777" w:rsidR="00EF3026" w:rsidRDefault="00EF3026">
            <w:pPr>
              <w:autoSpaceDE/>
              <w:spacing w:after="200" w:line="276" w:lineRule="auto"/>
              <w:jc w:val="left"/>
              <w:rPr>
                <w:rFonts w:ascii="Calibri" w:eastAsiaTheme="minorEastAsia" w:hAnsi="Calibri"/>
                <w:color w:val="auto"/>
                <w:sz w:val="22"/>
                <w:szCs w:val="22"/>
              </w:rPr>
            </w:pPr>
            <w:r>
              <w:rPr>
                <w:rFonts w:ascii="Calibri" w:eastAsiaTheme="minorEastAsia" w:hAnsi="Calibri"/>
                <w:color w:val="auto"/>
                <w:sz w:val="22"/>
                <w:szCs w:val="22"/>
              </w:rPr>
              <w:t>The information in this report feeds into Lancashire County Council’s Local Offer which details support, opportunities and services available to children and young people their area that have SEN.</w:t>
            </w:r>
          </w:p>
          <w:p w14:paraId="18CA2750" w14:textId="77777777" w:rsidR="00EF3026" w:rsidRDefault="00EF3026">
            <w:pPr>
              <w:autoSpaceDE/>
              <w:spacing w:after="200" w:line="276" w:lineRule="auto"/>
              <w:jc w:val="left"/>
              <w:rPr>
                <w:rFonts w:ascii="Calibri" w:eastAsiaTheme="minorEastAsia" w:hAnsi="Calibri"/>
                <w:color w:val="auto"/>
                <w:sz w:val="22"/>
                <w:szCs w:val="22"/>
              </w:rPr>
            </w:pPr>
            <w:r>
              <w:rPr>
                <w:rFonts w:ascii="Calibri" w:eastAsiaTheme="minorEastAsia" w:hAnsi="Calibri"/>
                <w:color w:val="auto"/>
                <w:sz w:val="22"/>
                <w:szCs w:val="22"/>
              </w:rPr>
              <w:t>This can be accessed at:</w:t>
            </w:r>
          </w:p>
          <w:p w14:paraId="1E52F5EA" w14:textId="77777777" w:rsidR="00EF3026" w:rsidRDefault="00DE4063">
            <w:pPr>
              <w:autoSpaceDE/>
              <w:spacing w:after="200" w:line="276" w:lineRule="auto"/>
              <w:jc w:val="left"/>
              <w:rPr>
                <w:rFonts w:ascii="Calibri" w:eastAsiaTheme="minorEastAsia" w:hAnsi="Calibri"/>
                <w:color w:val="auto"/>
                <w:sz w:val="22"/>
                <w:szCs w:val="22"/>
              </w:rPr>
            </w:pPr>
            <w:hyperlink r:id="rId18" w:history="1">
              <w:r w:rsidR="00EF3026">
                <w:rPr>
                  <w:rStyle w:val="Hyperlink"/>
                  <w:rFonts w:ascii="Calibri" w:eastAsiaTheme="minorEastAsia" w:hAnsi="Calibri"/>
                  <w:color w:val="0000FF" w:themeColor="hyperlink"/>
                  <w:sz w:val="22"/>
                  <w:szCs w:val="22"/>
                </w:rPr>
                <w:t>http://new.lancashire.gov.uk/children-education-families/special-educational-needs-and-disabilities.aspx</w:t>
              </w:r>
            </w:hyperlink>
          </w:p>
          <w:p w14:paraId="6FB0E148" w14:textId="77777777" w:rsidR="00EF3026" w:rsidRDefault="00EF3026">
            <w:pPr>
              <w:autoSpaceDE/>
              <w:spacing w:after="200" w:line="276" w:lineRule="auto"/>
              <w:jc w:val="left"/>
              <w:rPr>
                <w:rFonts w:ascii="Calibri" w:eastAsiaTheme="minorEastAsia" w:hAnsi="Calibri"/>
                <w:color w:val="auto"/>
                <w:sz w:val="22"/>
                <w:szCs w:val="22"/>
              </w:rPr>
            </w:pPr>
            <w:r>
              <w:rPr>
                <w:rFonts w:ascii="Calibri" w:eastAsiaTheme="minorEastAsia" w:hAnsi="Calibri"/>
                <w:color w:val="auto"/>
                <w:sz w:val="22"/>
                <w:szCs w:val="22"/>
              </w:rPr>
              <w:t>The Parent Partnership Service can also provide information, support and</w:t>
            </w:r>
          </w:p>
          <w:p w14:paraId="6FBF67BC" w14:textId="77777777" w:rsidR="00EF3026" w:rsidRDefault="00EF3026">
            <w:pPr>
              <w:autoSpaceDE/>
              <w:spacing w:after="200" w:line="276" w:lineRule="auto"/>
              <w:jc w:val="left"/>
              <w:rPr>
                <w:rFonts w:ascii="Calibri" w:eastAsiaTheme="minorEastAsia" w:hAnsi="Calibri"/>
                <w:color w:val="auto"/>
                <w:sz w:val="22"/>
                <w:szCs w:val="22"/>
              </w:rPr>
            </w:pPr>
            <w:r>
              <w:rPr>
                <w:rFonts w:ascii="Calibri" w:eastAsiaTheme="minorEastAsia" w:hAnsi="Calibri"/>
                <w:color w:val="auto"/>
                <w:sz w:val="22"/>
                <w:szCs w:val="22"/>
              </w:rPr>
              <w:t>advice service to the parents or carers about their child’s special educational needs.</w:t>
            </w:r>
          </w:p>
          <w:p w14:paraId="1CFB9CBF" w14:textId="77777777" w:rsidR="00EF3026" w:rsidRDefault="00EF3026">
            <w:pPr>
              <w:autoSpaceDE/>
              <w:spacing w:after="200" w:line="276" w:lineRule="auto"/>
              <w:jc w:val="left"/>
              <w:rPr>
                <w:rFonts w:ascii="Calibri" w:eastAsiaTheme="minorEastAsia" w:hAnsi="Calibri"/>
                <w:color w:val="auto"/>
                <w:sz w:val="22"/>
                <w:szCs w:val="22"/>
              </w:rPr>
            </w:pPr>
            <w:r>
              <w:rPr>
                <w:rFonts w:ascii="Calibri" w:eastAsiaTheme="minorEastAsia" w:hAnsi="Calibri"/>
                <w:color w:val="auto"/>
                <w:sz w:val="22"/>
                <w:szCs w:val="22"/>
              </w:rPr>
              <w:t>To contact them please call 0300 123 6706 or visit</w:t>
            </w:r>
          </w:p>
          <w:p w14:paraId="7BB91231" w14:textId="77777777" w:rsidR="00EF3026" w:rsidRDefault="00DE4063">
            <w:pPr>
              <w:autoSpaceDE/>
              <w:spacing w:after="200" w:line="276" w:lineRule="auto"/>
              <w:jc w:val="left"/>
              <w:rPr>
                <w:rFonts w:ascii="Calibri" w:eastAsiaTheme="minorEastAsia" w:hAnsi="Calibri"/>
                <w:color w:val="auto"/>
                <w:sz w:val="22"/>
                <w:szCs w:val="22"/>
              </w:rPr>
            </w:pPr>
            <w:hyperlink r:id="rId19" w:history="1">
              <w:r w:rsidR="00EF3026">
                <w:rPr>
                  <w:rStyle w:val="Hyperlink"/>
                  <w:rFonts w:ascii="Calibri" w:hAnsi="Calibri"/>
                  <w:sz w:val="22"/>
                  <w:szCs w:val="22"/>
                </w:rPr>
                <w:t>http://www.lancashire.gov.uk/children-education-families/special-educational-needs-and-disabilities/help-for-parents-and-carers/information-advice-and-support.aspx</w:t>
              </w:r>
            </w:hyperlink>
            <w:r w:rsidR="00EF3026">
              <w:rPr>
                <w:rFonts w:ascii="Calibri" w:hAnsi="Calibri"/>
                <w:sz w:val="22"/>
                <w:szCs w:val="22"/>
              </w:rPr>
              <w:t xml:space="preserve"> </w:t>
            </w:r>
          </w:p>
        </w:tc>
      </w:tr>
    </w:tbl>
    <w:p w14:paraId="29178930" w14:textId="77777777" w:rsidR="00EF3026" w:rsidRDefault="00EF3026">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EF3026" w14:paraId="41205953" w14:textId="77777777" w:rsidTr="00BB5A68">
        <w:tc>
          <w:tcPr>
            <w:tcW w:w="9016" w:type="dxa"/>
            <w:tcBorders>
              <w:top w:val="single" w:sz="4" w:space="0" w:color="000000"/>
              <w:left w:val="single" w:sz="4" w:space="0" w:color="000000"/>
              <w:bottom w:val="single" w:sz="4" w:space="0" w:color="000000"/>
              <w:right w:val="single" w:sz="4" w:space="0" w:color="000000"/>
            </w:tcBorders>
            <w:shd w:val="clear" w:color="auto" w:fill="92D050"/>
            <w:hideMark/>
          </w:tcPr>
          <w:p w14:paraId="06F6B23C" w14:textId="77777777" w:rsidR="00EF3026" w:rsidRDefault="00EF3026">
            <w:pPr>
              <w:spacing w:before="240" w:after="240" w:line="276" w:lineRule="auto"/>
              <w:rPr>
                <w:rFonts w:ascii="Calibri" w:hAnsi="Calibri"/>
                <w:b/>
              </w:rPr>
            </w:pPr>
            <w:r>
              <w:rPr>
                <w:rFonts w:ascii="Calibri" w:hAnsi="Calibri"/>
                <w:b/>
              </w:rPr>
              <w:t>Where can I find information on where the local authority's local offer is published?</w:t>
            </w:r>
          </w:p>
        </w:tc>
      </w:tr>
      <w:tr w:rsidR="00EF3026" w14:paraId="6089113D" w14:textId="77777777" w:rsidTr="00EF3026">
        <w:tc>
          <w:tcPr>
            <w:tcW w:w="9016" w:type="dxa"/>
            <w:tcBorders>
              <w:top w:val="single" w:sz="4" w:space="0" w:color="000000"/>
              <w:left w:val="single" w:sz="4" w:space="0" w:color="000000"/>
              <w:bottom w:val="single" w:sz="4" w:space="0" w:color="000000"/>
              <w:right w:val="single" w:sz="4" w:space="0" w:color="000000"/>
            </w:tcBorders>
            <w:hideMark/>
          </w:tcPr>
          <w:p w14:paraId="110FA178" w14:textId="77777777" w:rsidR="00BB5A68" w:rsidRDefault="00BB5A68">
            <w:pPr>
              <w:spacing w:after="120" w:line="276" w:lineRule="auto"/>
              <w:rPr>
                <w:rFonts w:asciiTheme="minorHAnsi" w:eastAsia="Malgun Gothic" w:hAnsiTheme="minorHAnsi"/>
                <w:sz w:val="22"/>
                <w:szCs w:val="22"/>
              </w:rPr>
            </w:pPr>
          </w:p>
          <w:p w14:paraId="1FB223AE" w14:textId="77777777" w:rsidR="00EF3026" w:rsidRPr="00EF3026" w:rsidRDefault="00EF3026">
            <w:pPr>
              <w:spacing w:after="120" w:line="276" w:lineRule="auto"/>
              <w:rPr>
                <w:rFonts w:asciiTheme="minorHAnsi" w:hAnsiTheme="minorHAnsi"/>
                <w:sz w:val="22"/>
                <w:szCs w:val="22"/>
              </w:rPr>
            </w:pPr>
            <w:r w:rsidRPr="00EF3026">
              <w:rPr>
                <w:rFonts w:asciiTheme="minorHAnsi" w:eastAsia="Malgun Gothic" w:hAnsiTheme="minorHAnsi"/>
                <w:sz w:val="22"/>
                <w:szCs w:val="22"/>
              </w:rPr>
              <w:t xml:space="preserve">Our Local Offer – </w:t>
            </w:r>
            <w:hyperlink r:id="rId20" w:history="1">
              <w:r w:rsidRPr="00EF3026">
                <w:rPr>
                  <w:rStyle w:val="Hyperlink"/>
                  <w:rFonts w:asciiTheme="minorHAnsi" w:eastAsia="Helvetica-Light" w:hAnsiTheme="minorHAnsi"/>
                  <w:sz w:val="22"/>
                  <w:szCs w:val="22"/>
                </w:rPr>
                <w:t>http://www.britanniaprimary.co.uk/our-school/sen/</w:t>
              </w:r>
            </w:hyperlink>
          </w:p>
          <w:p w14:paraId="100F8EB3" w14:textId="77777777" w:rsidR="00EF3026" w:rsidRPr="00EF3026" w:rsidRDefault="00EF3026">
            <w:pPr>
              <w:spacing w:after="120" w:line="276" w:lineRule="auto"/>
              <w:rPr>
                <w:rFonts w:asciiTheme="minorHAnsi" w:eastAsia="Arial" w:hAnsiTheme="minorHAnsi"/>
                <w:sz w:val="22"/>
                <w:szCs w:val="22"/>
              </w:rPr>
            </w:pPr>
          </w:p>
          <w:p w14:paraId="3FE21D41" w14:textId="77777777" w:rsidR="00EF3026" w:rsidRPr="00EF3026" w:rsidRDefault="00EF3026">
            <w:pPr>
              <w:spacing w:after="120" w:line="276" w:lineRule="auto"/>
              <w:rPr>
                <w:rFonts w:asciiTheme="minorHAnsi" w:eastAsia="Arial" w:hAnsiTheme="minorHAnsi"/>
                <w:sz w:val="22"/>
                <w:szCs w:val="22"/>
              </w:rPr>
            </w:pPr>
            <w:r w:rsidRPr="00EF3026">
              <w:rPr>
                <w:rFonts w:asciiTheme="minorHAnsi" w:eastAsia="Malgun Gothic" w:hAnsiTheme="minorHAnsi"/>
                <w:sz w:val="22"/>
                <w:szCs w:val="22"/>
              </w:rPr>
              <w:t>Lancashire County Councils Local Offer</w:t>
            </w:r>
            <w:r w:rsidRPr="00EF3026">
              <w:rPr>
                <w:rFonts w:asciiTheme="minorHAnsi" w:eastAsia="Malgun Gothic" w:hAnsiTheme="minorHAnsi"/>
                <w:i/>
                <w:sz w:val="22"/>
                <w:szCs w:val="22"/>
              </w:rPr>
              <w:t xml:space="preserve"> - </w:t>
            </w:r>
            <w:hyperlink r:id="rId21" w:history="1">
              <w:r w:rsidRPr="00EF3026">
                <w:rPr>
                  <w:rStyle w:val="Hyperlink"/>
                  <w:rFonts w:asciiTheme="minorHAnsi" w:eastAsia="Malgun Gothic" w:hAnsiTheme="minorHAnsi"/>
                  <w:sz w:val="22"/>
                  <w:szCs w:val="22"/>
                </w:rPr>
                <w:t>http://www.lancashire.gov.uk/send</w:t>
              </w:r>
            </w:hyperlink>
            <w:r w:rsidRPr="00EF3026">
              <w:rPr>
                <w:rFonts w:asciiTheme="minorHAnsi" w:eastAsia="Malgun Gothic" w:hAnsiTheme="minorHAnsi"/>
                <w:sz w:val="22"/>
                <w:szCs w:val="22"/>
              </w:rPr>
              <w:t xml:space="preserve"> </w:t>
            </w:r>
          </w:p>
        </w:tc>
      </w:tr>
    </w:tbl>
    <w:p w14:paraId="05674E12" w14:textId="77777777" w:rsidR="00B66304" w:rsidRDefault="00B66304">
      <w:pPr>
        <w:spacing w:before="240" w:after="240"/>
        <w:rPr>
          <w:rFonts w:hAnsi="Helvetica-Light"/>
        </w:rPr>
      </w:pPr>
    </w:p>
    <w:p w14:paraId="672AB425" w14:textId="77777777" w:rsidR="00B66304" w:rsidRDefault="00B66304">
      <w:pPr>
        <w:spacing w:before="240" w:after="240"/>
        <w:rPr>
          <w:rFonts w:hAnsi="Helvetica-Light"/>
        </w:rPr>
      </w:pPr>
    </w:p>
    <w:p w14:paraId="6C4DE4B4" w14:textId="77777777" w:rsidR="00B66304" w:rsidRDefault="00B66304">
      <w:pPr>
        <w:spacing w:before="240" w:after="240"/>
        <w:rPr>
          <w:rFonts w:hAnsi="Helvetica-Light"/>
        </w:rPr>
      </w:pPr>
    </w:p>
    <w:p w14:paraId="034BB180" w14:textId="77777777" w:rsidR="00B66304" w:rsidRDefault="00B66304">
      <w:pPr>
        <w:spacing w:before="240" w:after="240"/>
        <w:rPr>
          <w:rFonts w:hAnsi="Helvetica-Light"/>
        </w:rPr>
      </w:pPr>
    </w:p>
    <w:p w14:paraId="09E52264" w14:textId="77777777" w:rsidR="00B66304" w:rsidRDefault="00B66304">
      <w:pPr>
        <w:spacing w:before="240" w:after="240"/>
        <w:rPr>
          <w:rFonts w:hAnsi="Helvetica-Light"/>
        </w:rPr>
      </w:pPr>
    </w:p>
    <w:p w14:paraId="36651439" w14:textId="77777777" w:rsidR="00B66304" w:rsidRDefault="00B66304">
      <w:pPr>
        <w:rPr>
          <w:rFonts w:hAnsi="Helvetica-Light"/>
        </w:rPr>
      </w:pPr>
    </w:p>
    <w:p w14:paraId="5EC59A86" w14:textId="77777777" w:rsidR="00B66304" w:rsidRDefault="001359BB">
      <w:pPr>
        <w:spacing w:after="120"/>
        <w:rPr>
          <w:rFonts w:hAnsi="Helvetica-Light"/>
        </w:rPr>
      </w:pPr>
      <w:r>
        <w:rPr>
          <w:rFonts w:eastAsia="Malgun Gothic" w:hAnsi="Malgun Gothic"/>
          <w:sz w:val="28"/>
          <w:szCs w:val="28"/>
        </w:rPr>
        <w:t xml:space="preserve"> </w:t>
      </w:r>
    </w:p>
    <w:sectPr w:rsidR="00B66304">
      <w:footerReference w:type="defaul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2699" w14:textId="77777777" w:rsidR="00B67FBB" w:rsidRDefault="00B67FBB">
      <w:r>
        <w:separator/>
      </w:r>
    </w:p>
  </w:endnote>
  <w:endnote w:type="continuationSeparator" w:id="0">
    <w:p w14:paraId="148EF446" w14:textId="77777777" w:rsidR="00B67FBB" w:rsidRDefault="00B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Light">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1849" w14:textId="5882D068" w:rsidR="00B66304" w:rsidRDefault="001359BB">
    <w:pPr>
      <w:pStyle w:val="Footer"/>
      <w:jc w:val="center"/>
      <w:rPr>
        <w:rFonts w:hAnsi="Helvetica-Light"/>
      </w:rPr>
    </w:pPr>
    <w:r>
      <w:fldChar w:fldCharType="begin"/>
    </w:r>
    <w:r>
      <w:instrText>PAGE  \* MERGEFORMAT</w:instrText>
    </w:r>
    <w:r>
      <w:fldChar w:fldCharType="separate"/>
    </w:r>
    <w:r w:rsidR="00DE4063" w:rsidRPr="00DE4063">
      <w:rPr>
        <w:rFonts w:hAnsi="Helvetica-Light"/>
        <w:noProof/>
      </w:rPr>
      <w:t>16</w:t>
    </w:r>
    <w:r>
      <w:fldChar w:fldCharType="end"/>
    </w:r>
  </w:p>
  <w:p w14:paraId="5CEA78B1" w14:textId="77777777" w:rsidR="00B66304" w:rsidRDefault="00B66304">
    <w:pPr>
      <w:pStyle w:val="Footer"/>
      <w:rPr>
        <w:rFonts w:hAnsi="Helvetica-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5EAF" w14:textId="77777777" w:rsidR="00B67FBB" w:rsidRDefault="00B67FBB">
      <w:r>
        <w:separator/>
      </w:r>
    </w:p>
  </w:footnote>
  <w:footnote w:type="continuationSeparator" w:id="0">
    <w:p w14:paraId="2F0BD5FC" w14:textId="77777777" w:rsidR="00B67FBB" w:rsidRDefault="00B67F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185D6720"/>
    <w:multiLevelType w:val="hybridMultilevel"/>
    <w:tmpl w:val="5896D76A"/>
    <w:lvl w:ilvl="0" w:tplc="4B7C3A1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96E1223"/>
    <w:multiLevelType w:val="hybridMultilevel"/>
    <w:tmpl w:val="E332878E"/>
    <w:lvl w:ilvl="0" w:tplc="74D81D2E">
      <w:start w:val="1"/>
      <w:numFmt w:val="bullet"/>
      <w:lvlText w:val=""/>
      <w:lvlJc w:val="left"/>
      <w:pPr>
        <w:ind w:left="820" w:hanging="361"/>
      </w:pPr>
      <w:rPr>
        <w:rFonts w:ascii="Symbol" w:eastAsia="Symbol" w:hAnsi="Symbol" w:cs="Symbol"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B267E2C"/>
    <w:multiLevelType w:val="hybridMultilevel"/>
    <w:tmpl w:val="7BB2C7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32966DC4"/>
    <w:multiLevelType w:val="hybridMultilevel"/>
    <w:tmpl w:val="8EB89D8A"/>
    <w:lvl w:ilvl="0" w:tplc="74D81D2E">
      <w:start w:val="1"/>
      <w:numFmt w:val="bullet"/>
      <w:lvlText w:val=""/>
      <w:lvlJc w:val="left"/>
      <w:pPr>
        <w:ind w:left="820" w:hanging="361"/>
      </w:pPr>
      <w:rPr>
        <w:rFonts w:ascii="Symbol" w:eastAsia="Symbol" w:hAnsi="Symbol" w:cs="Symbol"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3BC6F57"/>
    <w:multiLevelType w:val="hybridMultilevel"/>
    <w:tmpl w:val="614280BE"/>
    <w:lvl w:ilvl="0" w:tplc="74D81D2E">
      <w:start w:val="1"/>
      <w:numFmt w:val="bullet"/>
      <w:lvlText w:val=""/>
      <w:lvlJc w:val="left"/>
      <w:pPr>
        <w:ind w:left="820" w:hanging="361"/>
      </w:pPr>
      <w:rPr>
        <w:rFonts w:ascii="Symbol" w:eastAsia="Symbol" w:hAnsi="Symbol" w:cs="Symbol" w:hint="default"/>
        <w:w w:val="100"/>
        <w:sz w:val="22"/>
        <w:szCs w:val="22"/>
      </w:rPr>
    </w:lvl>
    <w:lvl w:ilvl="1" w:tplc="B290F402">
      <w:start w:val="1"/>
      <w:numFmt w:val="bullet"/>
      <w:lvlText w:val=""/>
      <w:lvlJc w:val="left"/>
      <w:pPr>
        <w:ind w:left="1040" w:hanging="361"/>
      </w:pPr>
      <w:rPr>
        <w:rFonts w:ascii="Symbol" w:eastAsia="Symbol" w:hAnsi="Symbol" w:cs="Symbol" w:hint="default"/>
        <w:w w:val="100"/>
        <w:sz w:val="22"/>
        <w:szCs w:val="22"/>
      </w:rPr>
    </w:lvl>
    <w:lvl w:ilvl="2" w:tplc="952C22E0">
      <w:start w:val="1"/>
      <w:numFmt w:val="bullet"/>
      <w:lvlText w:val="•"/>
      <w:lvlJc w:val="left"/>
      <w:pPr>
        <w:ind w:left="2065" w:hanging="361"/>
      </w:pPr>
    </w:lvl>
    <w:lvl w:ilvl="3" w:tplc="50B239EE">
      <w:start w:val="1"/>
      <w:numFmt w:val="bullet"/>
      <w:lvlText w:val="•"/>
      <w:lvlJc w:val="left"/>
      <w:pPr>
        <w:ind w:left="3090" w:hanging="361"/>
      </w:pPr>
    </w:lvl>
    <w:lvl w:ilvl="4" w:tplc="CCE4CBB2">
      <w:start w:val="1"/>
      <w:numFmt w:val="bullet"/>
      <w:lvlText w:val="•"/>
      <w:lvlJc w:val="left"/>
      <w:pPr>
        <w:ind w:left="4116" w:hanging="361"/>
      </w:pPr>
    </w:lvl>
    <w:lvl w:ilvl="5" w:tplc="257EBBDE">
      <w:start w:val="1"/>
      <w:numFmt w:val="bullet"/>
      <w:lvlText w:val="•"/>
      <w:lvlJc w:val="left"/>
      <w:pPr>
        <w:ind w:left="5141" w:hanging="361"/>
      </w:pPr>
    </w:lvl>
    <w:lvl w:ilvl="6" w:tplc="E33C2276">
      <w:start w:val="1"/>
      <w:numFmt w:val="bullet"/>
      <w:lvlText w:val="•"/>
      <w:lvlJc w:val="left"/>
      <w:pPr>
        <w:ind w:left="6167" w:hanging="361"/>
      </w:pPr>
    </w:lvl>
    <w:lvl w:ilvl="7" w:tplc="6AC6B064">
      <w:start w:val="1"/>
      <w:numFmt w:val="bullet"/>
      <w:lvlText w:val="•"/>
      <w:lvlJc w:val="left"/>
      <w:pPr>
        <w:ind w:left="7192" w:hanging="361"/>
      </w:pPr>
    </w:lvl>
    <w:lvl w:ilvl="8" w:tplc="5B2623AE">
      <w:start w:val="1"/>
      <w:numFmt w:val="bullet"/>
      <w:lvlText w:val="•"/>
      <w:lvlJc w:val="left"/>
      <w:pPr>
        <w:ind w:left="8217" w:hanging="361"/>
      </w:pPr>
    </w:lvl>
  </w:abstractNum>
  <w:abstractNum w:abstractNumId="35" w15:restartNumberingAfterBreak="0">
    <w:nsid w:val="37AA22ED"/>
    <w:multiLevelType w:val="hybridMultilevel"/>
    <w:tmpl w:val="165ABCBC"/>
    <w:lvl w:ilvl="0" w:tplc="17F22500">
      <w:start w:val="1"/>
      <w:numFmt w:val="decimal"/>
      <w:lvlText w:val="%1."/>
      <w:lvlJc w:val="left"/>
      <w:pPr>
        <w:ind w:left="463" w:hanging="360"/>
      </w:pPr>
      <w:rPr>
        <w:rFonts w:ascii="Arial" w:eastAsia="Arial" w:hAnsi="Arial" w:cs="Arial" w:hint="default"/>
        <w:b/>
        <w:bCs/>
        <w:spacing w:val="-1"/>
        <w:w w:val="100"/>
        <w:sz w:val="22"/>
        <w:szCs w:val="22"/>
      </w:rPr>
    </w:lvl>
    <w:lvl w:ilvl="1" w:tplc="E998025E">
      <w:start w:val="1"/>
      <w:numFmt w:val="bullet"/>
      <w:lvlText w:val=""/>
      <w:lvlJc w:val="left"/>
      <w:pPr>
        <w:ind w:left="900" w:hanging="361"/>
      </w:pPr>
      <w:rPr>
        <w:rFonts w:ascii="Symbol" w:eastAsia="Symbol" w:hAnsi="Symbol" w:cs="Symbol" w:hint="default"/>
        <w:w w:val="100"/>
        <w:sz w:val="22"/>
        <w:szCs w:val="22"/>
      </w:rPr>
    </w:lvl>
    <w:lvl w:ilvl="2" w:tplc="2D128CB8">
      <w:start w:val="1"/>
      <w:numFmt w:val="bullet"/>
      <w:lvlText w:val="•"/>
      <w:lvlJc w:val="left"/>
      <w:pPr>
        <w:ind w:left="1949" w:hanging="361"/>
      </w:pPr>
    </w:lvl>
    <w:lvl w:ilvl="3" w:tplc="EE107766">
      <w:start w:val="1"/>
      <w:numFmt w:val="bullet"/>
      <w:lvlText w:val="•"/>
      <w:lvlJc w:val="left"/>
      <w:pPr>
        <w:ind w:left="2999" w:hanging="361"/>
      </w:pPr>
    </w:lvl>
    <w:lvl w:ilvl="4" w:tplc="1E10D352">
      <w:start w:val="1"/>
      <w:numFmt w:val="bullet"/>
      <w:lvlText w:val="•"/>
      <w:lvlJc w:val="left"/>
      <w:pPr>
        <w:ind w:left="4049" w:hanging="361"/>
      </w:pPr>
    </w:lvl>
    <w:lvl w:ilvl="5" w:tplc="870C436E">
      <w:start w:val="1"/>
      <w:numFmt w:val="bullet"/>
      <w:lvlText w:val="•"/>
      <w:lvlJc w:val="left"/>
      <w:pPr>
        <w:ind w:left="5099" w:hanging="361"/>
      </w:pPr>
    </w:lvl>
    <w:lvl w:ilvl="6" w:tplc="5D54B592">
      <w:start w:val="1"/>
      <w:numFmt w:val="bullet"/>
      <w:lvlText w:val="•"/>
      <w:lvlJc w:val="left"/>
      <w:pPr>
        <w:ind w:left="6149" w:hanging="361"/>
      </w:pPr>
    </w:lvl>
    <w:lvl w:ilvl="7" w:tplc="3C864952">
      <w:start w:val="1"/>
      <w:numFmt w:val="bullet"/>
      <w:lvlText w:val="•"/>
      <w:lvlJc w:val="left"/>
      <w:pPr>
        <w:ind w:left="7199" w:hanging="361"/>
      </w:pPr>
    </w:lvl>
    <w:lvl w:ilvl="8" w:tplc="4ADC58EA">
      <w:start w:val="1"/>
      <w:numFmt w:val="bullet"/>
      <w:lvlText w:val="•"/>
      <w:lvlJc w:val="left"/>
      <w:pPr>
        <w:ind w:left="8249" w:hanging="361"/>
      </w:pPr>
    </w:lvl>
  </w:abstractNum>
  <w:abstractNum w:abstractNumId="36" w15:restartNumberingAfterBreak="0">
    <w:nsid w:val="38CB0731"/>
    <w:multiLevelType w:val="hybridMultilevel"/>
    <w:tmpl w:val="36B4F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A27036"/>
    <w:multiLevelType w:val="hybridMultilevel"/>
    <w:tmpl w:val="40C65A4E"/>
    <w:lvl w:ilvl="0" w:tplc="74D81D2E">
      <w:start w:val="1"/>
      <w:numFmt w:val="bullet"/>
      <w:lvlText w:val=""/>
      <w:lvlJc w:val="left"/>
      <w:pPr>
        <w:ind w:left="820" w:hanging="361"/>
      </w:pPr>
      <w:rPr>
        <w:rFonts w:ascii="Symbol" w:eastAsia="Symbol" w:hAnsi="Symbol" w:cs="Symbol"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14254E2"/>
    <w:multiLevelType w:val="hybridMultilevel"/>
    <w:tmpl w:val="78D61210"/>
    <w:lvl w:ilvl="0" w:tplc="74D81D2E">
      <w:start w:val="1"/>
      <w:numFmt w:val="bullet"/>
      <w:lvlText w:val=""/>
      <w:lvlJc w:val="left"/>
      <w:pPr>
        <w:ind w:left="820" w:hanging="361"/>
      </w:pPr>
      <w:rPr>
        <w:rFonts w:ascii="Symbol" w:eastAsia="Symbol" w:hAnsi="Symbol" w:cs="Symbol"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BF5408B"/>
    <w:multiLevelType w:val="hybridMultilevel"/>
    <w:tmpl w:val="9DA8BB2C"/>
    <w:lvl w:ilvl="0" w:tplc="74D81D2E">
      <w:start w:val="1"/>
      <w:numFmt w:val="bullet"/>
      <w:lvlText w:val=""/>
      <w:lvlJc w:val="left"/>
      <w:pPr>
        <w:ind w:left="820" w:hanging="361"/>
      </w:pPr>
      <w:rPr>
        <w:rFonts w:ascii="Symbol" w:eastAsia="Symbol" w:hAnsi="Symbol" w:cs="Symbol"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40"/>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36"/>
  </w:num>
  <w:num w:numId="35">
    <w:abstractNumId w:val="37"/>
  </w:num>
  <w:num w:numId="36">
    <w:abstractNumId w:val="31"/>
  </w:num>
  <w:num w:numId="37">
    <w:abstractNumId w:val="38"/>
  </w:num>
  <w:num w:numId="38">
    <w:abstractNumId w:val="33"/>
  </w:num>
  <w:num w:numId="39">
    <w:abstractNumId w:val="34"/>
  </w:num>
  <w:num w:numId="40">
    <w:abstractNumId w:val="3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954BC"/>
    <w:rsid w:val="00097C80"/>
    <w:rsid w:val="001359BB"/>
    <w:rsid w:val="001A1FB6"/>
    <w:rsid w:val="001F621F"/>
    <w:rsid w:val="002A5718"/>
    <w:rsid w:val="002B26AB"/>
    <w:rsid w:val="002B3B26"/>
    <w:rsid w:val="002E15E6"/>
    <w:rsid w:val="003342CD"/>
    <w:rsid w:val="004314B2"/>
    <w:rsid w:val="00463951"/>
    <w:rsid w:val="004826B6"/>
    <w:rsid w:val="005479BB"/>
    <w:rsid w:val="008051C6"/>
    <w:rsid w:val="00A11E81"/>
    <w:rsid w:val="00AA42E6"/>
    <w:rsid w:val="00B61110"/>
    <w:rsid w:val="00B66304"/>
    <w:rsid w:val="00B67FBB"/>
    <w:rsid w:val="00BB5A68"/>
    <w:rsid w:val="00C80DF0"/>
    <w:rsid w:val="00C94CDA"/>
    <w:rsid w:val="00CB0407"/>
    <w:rsid w:val="00D308D2"/>
    <w:rsid w:val="00D4632C"/>
    <w:rsid w:val="00D65B37"/>
    <w:rsid w:val="00DB3104"/>
    <w:rsid w:val="00DE4063"/>
    <w:rsid w:val="00E020B0"/>
    <w:rsid w:val="00E879B7"/>
    <w:rsid w:val="00EF3026"/>
    <w:rsid w:val="00F23A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3936"/>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paragraph" w:customStyle="1" w:styleId="Default">
    <w:name w:val="Default"/>
    <w:rsid w:val="008051C6"/>
    <w:pPr>
      <w:autoSpaceDE w:val="0"/>
      <w:autoSpaceDN w:val="0"/>
      <w:adjustRightInd w:val="0"/>
    </w:pPr>
    <w:rPr>
      <w:rFonts w:ascii="Arial" w:eastAsiaTheme="minorEastAsia" w:hAnsi="Arial" w:cs="Arial"/>
      <w:color w:val="000000"/>
      <w:sz w:val="24"/>
      <w:szCs w:val="24"/>
    </w:rPr>
  </w:style>
  <w:style w:type="character" w:customStyle="1" w:styleId="UnresolvedMention">
    <w:name w:val="Unresolved Mention"/>
    <w:basedOn w:val="DefaultParagraphFont"/>
    <w:uiPriority w:val="99"/>
    <w:semiHidden/>
    <w:unhideWhenUsed/>
    <w:rsid w:val="001A1FB6"/>
    <w:rPr>
      <w:color w:val="808080"/>
      <w:shd w:val="clear" w:color="auto" w:fill="E6E6E6"/>
    </w:rPr>
  </w:style>
  <w:style w:type="table" w:customStyle="1" w:styleId="TableGrid1">
    <w:name w:val="Table Grid1"/>
    <w:basedOn w:val="TableNormal"/>
    <w:next w:val="TableGrid"/>
    <w:uiPriority w:val="37"/>
    <w:rsid w:val="001A1F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989">
      <w:bodyDiv w:val="1"/>
      <w:marLeft w:val="0"/>
      <w:marRight w:val="0"/>
      <w:marTop w:val="0"/>
      <w:marBottom w:val="0"/>
      <w:divBdr>
        <w:top w:val="none" w:sz="0" w:space="0" w:color="auto"/>
        <w:left w:val="none" w:sz="0" w:space="0" w:color="auto"/>
        <w:bottom w:val="none" w:sz="0" w:space="0" w:color="auto"/>
        <w:right w:val="none" w:sz="0" w:space="0" w:color="auto"/>
      </w:divBdr>
    </w:div>
    <w:div w:id="34088624">
      <w:bodyDiv w:val="1"/>
      <w:marLeft w:val="0"/>
      <w:marRight w:val="0"/>
      <w:marTop w:val="0"/>
      <w:marBottom w:val="0"/>
      <w:divBdr>
        <w:top w:val="none" w:sz="0" w:space="0" w:color="auto"/>
        <w:left w:val="none" w:sz="0" w:space="0" w:color="auto"/>
        <w:bottom w:val="none" w:sz="0" w:space="0" w:color="auto"/>
        <w:right w:val="none" w:sz="0" w:space="0" w:color="auto"/>
      </w:divBdr>
    </w:div>
    <w:div w:id="94861312">
      <w:bodyDiv w:val="1"/>
      <w:marLeft w:val="0"/>
      <w:marRight w:val="0"/>
      <w:marTop w:val="0"/>
      <w:marBottom w:val="0"/>
      <w:divBdr>
        <w:top w:val="none" w:sz="0" w:space="0" w:color="auto"/>
        <w:left w:val="none" w:sz="0" w:space="0" w:color="auto"/>
        <w:bottom w:val="none" w:sz="0" w:space="0" w:color="auto"/>
        <w:right w:val="none" w:sz="0" w:space="0" w:color="auto"/>
      </w:divBdr>
    </w:div>
    <w:div w:id="240876684">
      <w:bodyDiv w:val="1"/>
      <w:marLeft w:val="0"/>
      <w:marRight w:val="0"/>
      <w:marTop w:val="0"/>
      <w:marBottom w:val="0"/>
      <w:divBdr>
        <w:top w:val="none" w:sz="0" w:space="0" w:color="auto"/>
        <w:left w:val="none" w:sz="0" w:space="0" w:color="auto"/>
        <w:bottom w:val="none" w:sz="0" w:space="0" w:color="auto"/>
        <w:right w:val="none" w:sz="0" w:space="0" w:color="auto"/>
      </w:divBdr>
    </w:div>
    <w:div w:id="649676131">
      <w:bodyDiv w:val="1"/>
      <w:marLeft w:val="0"/>
      <w:marRight w:val="0"/>
      <w:marTop w:val="0"/>
      <w:marBottom w:val="0"/>
      <w:divBdr>
        <w:top w:val="none" w:sz="0" w:space="0" w:color="auto"/>
        <w:left w:val="none" w:sz="0" w:space="0" w:color="auto"/>
        <w:bottom w:val="none" w:sz="0" w:space="0" w:color="auto"/>
        <w:right w:val="none" w:sz="0" w:space="0" w:color="auto"/>
      </w:divBdr>
    </w:div>
    <w:div w:id="702100825">
      <w:bodyDiv w:val="1"/>
      <w:marLeft w:val="0"/>
      <w:marRight w:val="0"/>
      <w:marTop w:val="0"/>
      <w:marBottom w:val="0"/>
      <w:divBdr>
        <w:top w:val="none" w:sz="0" w:space="0" w:color="auto"/>
        <w:left w:val="none" w:sz="0" w:space="0" w:color="auto"/>
        <w:bottom w:val="none" w:sz="0" w:space="0" w:color="auto"/>
        <w:right w:val="none" w:sz="0" w:space="0" w:color="auto"/>
      </w:divBdr>
    </w:div>
    <w:div w:id="723673983">
      <w:bodyDiv w:val="1"/>
      <w:marLeft w:val="0"/>
      <w:marRight w:val="0"/>
      <w:marTop w:val="0"/>
      <w:marBottom w:val="0"/>
      <w:divBdr>
        <w:top w:val="none" w:sz="0" w:space="0" w:color="auto"/>
        <w:left w:val="none" w:sz="0" w:space="0" w:color="auto"/>
        <w:bottom w:val="none" w:sz="0" w:space="0" w:color="auto"/>
        <w:right w:val="none" w:sz="0" w:space="0" w:color="auto"/>
      </w:divBdr>
    </w:div>
    <w:div w:id="729155792">
      <w:bodyDiv w:val="1"/>
      <w:marLeft w:val="0"/>
      <w:marRight w:val="0"/>
      <w:marTop w:val="0"/>
      <w:marBottom w:val="0"/>
      <w:divBdr>
        <w:top w:val="none" w:sz="0" w:space="0" w:color="auto"/>
        <w:left w:val="none" w:sz="0" w:space="0" w:color="auto"/>
        <w:bottom w:val="none" w:sz="0" w:space="0" w:color="auto"/>
        <w:right w:val="none" w:sz="0" w:space="0" w:color="auto"/>
      </w:divBdr>
    </w:div>
    <w:div w:id="767384744">
      <w:bodyDiv w:val="1"/>
      <w:marLeft w:val="0"/>
      <w:marRight w:val="0"/>
      <w:marTop w:val="0"/>
      <w:marBottom w:val="0"/>
      <w:divBdr>
        <w:top w:val="none" w:sz="0" w:space="0" w:color="auto"/>
        <w:left w:val="none" w:sz="0" w:space="0" w:color="auto"/>
        <w:bottom w:val="none" w:sz="0" w:space="0" w:color="auto"/>
        <w:right w:val="none" w:sz="0" w:space="0" w:color="auto"/>
      </w:divBdr>
    </w:div>
    <w:div w:id="812521063">
      <w:bodyDiv w:val="1"/>
      <w:marLeft w:val="0"/>
      <w:marRight w:val="0"/>
      <w:marTop w:val="0"/>
      <w:marBottom w:val="0"/>
      <w:divBdr>
        <w:top w:val="none" w:sz="0" w:space="0" w:color="auto"/>
        <w:left w:val="none" w:sz="0" w:space="0" w:color="auto"/>
        <w:bottom w:val="none" w:sz="0" w:space="0" w:color="auto"/>
        <w:right w:val="none" w:sz="0" w:space="0" w:color="auto"/>
      </w:divBdr>
    </w:div>
    <w:div w:id="892931396">
      <w:bodyDiv w:val="1"/>
      <w:marLeft w:val="0"/>
      <w:marRight w:val="0"/>
      <w:marTop w:val="0"/>
      <w:marBottom w:val="0"/>
      <w:divBdr>
        <w:top w:val="none" w:sz="0" w:space="0" w:color="auto"/>
        <w:left w:val="none" w:sz="0" w:space="0" w:color="auto"/>
        <w:bottom w:val="none" w:sz="0" w:space="0" w:color="auto"/>
        <w:right w:val="none" w:sz="0" w:space="0" w:color="auto"/>
      </w:divBdr>
    </w:div>
    <w:div w:id="943224810">
      <w:bodyDiv w:val="1"/>
      <w:marLeft w:val="0"/>
      <w:marRight w:val="0"/>
      <w:marTop w:val="0"/>
      <w:marBottom w:val="0"/>
      <w:divBdr>
        <w:top w:val="none" w:sz="0" w:space="0" w:color="auto"/>
        <w:left w:val="none" w:sz="0" w:space="0" w:color="auto"/>
        <w:bottom w:val="none" w:sz="0" w:space="0" w:color="auto"/>
        <w:right w:val="none" w:sz="0" w:space="0" w:color="auto"/>
      </w:divBdr>
    </w:div>
    <w:div w:id="1012879321">
      <w:bodyDiv w:val="1"/>
      <w:marLeft w:val="0"/>
      <w:marRight w:val="0"/>
      <w:marTop w:val="0"/>
      <w:marBottom w:val="0"/>
      <w:divBdr>
        <w:top w:val="none" w:sz="0" w:space="0" w:color="auto"/>
        <w:left w:val="none" w:sz="0" w:space="0" w:color="auto"/>
        <w:bottom w:val="none" w:sz="0" w:space="0" w:color="auto"/>
        <w:right w:val="none" w:sz="0" w:space="0" w:color="auto"/>
      </w:divBdr>
    </w:div>
    <w:div w:id="1022438586">
      <w:bodyDiv w:val="1"/>
      <w:marLeft w:val="0"/>
      <w:marRight w:val="0"/>
      <w:marTop w:val="0"/>
      <w:marBottom w:val="0"/>
      <w:divBdr>
        <w:top w:val="none" w:sz="0" w:space="0" w:color="auto"/>
        <w:left w:val="none" w:sz="0" w:space="0" w:color="auto"/>
        <w:bottom w:val="none" w:sz="0" w:space="0" w:color="auto"/>
        <w:right w:val="none" w:sz="0" w:space="0" w:color="auto"/>
      </w:divBdr>
    </w:div>
    <w:div w:id="1165436351">
      <w:bodyDiv w:val="1"/>
      <w:marLeft w:val="0"/>
      <w:marRight w:val="0"/>
      <w:marTop w:val="0"/>
      <w:marBottom w:val="0"/>
      <w:divBdr>
        <w:top w:val="none" w:sz="0" w:space="0" w:color="auto"/>
        <w:left w:val="none" w:sz="0" w:space="0" w:color="auto"/>
        <w:bottom w:val="none" w:sz="0" w:space="0" w:color="auto"/>
        <w:right w:val="none" w:sz="0" w:space="0" w:color="auto"/>
      </w:divBdr>
    </w:div>
    <w:div w:id="1341352993">
      <w:bodyDiv w:val="1"/>
      <w:marLeft w:val="0"/>
      <w:marRight w:val="0"/>
      <w:marTop w:val="0"/>
      <w:marBottom w:val="0"/>
      <w:divBdr>
        <w:top w:val="none" w:sz="0" w:space="0" w:color="auto"/>
        <w:left w:val="none" w:sz="0" w:space="0" w:color="auto"/>
        <w:bottom w:val="none" w:sz="0" w:space="0" w:color="auto"/>
        <w:right w:val="none" w:sz="0" w:space="0" w:color="auto"/>
      </w:divBdr>
    </w:div>
    <w:div w:id="1572159225">
      <w:bodyDiv w:val="1"/>
      <w:marLeft w:val="0"/>
      <w:marRight w:val="0"/>
      <w:marTop w:val="0"/>
      <w:marBottom w:val="0"/>
      <w:divBdr>
        <w:top w:val="none" w:sz="0" w:space="0" w:color="auto"/>
        <w:left w:val="none" w:sz="0" w:space="0" w:color="auto"/>
        <w:bottom w:val="none" w:sz="0" w:space="0" w:color="auto"/>
        <w:right w:val="none" w:sz="0" w:space="0" w:color="auto"/>
      </w:divBdr>
    </w:div>
    <w:div w:id="1651442588">
      <w:bodyDiv w:val="1"/>
      <w:marLeft w:val="0"/>
      <w:marRight w:val="0"/>
      <w:marTop w:val="0"/>
      <w:marBottom w:val="0"/>
      <w:divBdr>
        <w:top w:val="none" w:sz="0" w:space="0" w:color="auto"/>
        <w:left w:val="none" w:sz="0" w:space="0" w:color="auto"/>
        <w:bottom w:val="none" w:sz="0" w:space="0" w:color="auto"/>
        <w:right w:val="none" w:sz="0" w:space="0" w:color="auto"/>
      </w:divBdr>
    </w:div>
    <w:div w:id="1738746269">
      <w:bodyDiv w:val="1"/>
      <w:marLeft w:val="0"/>
      <w:marRight w:val="0"/>
      <w:marTop w:val="0"/>
      <w:marBottom w:val="0"/>
      <w:divBdr>
        <w:top w:val="none" w:sz="0" w:space="0" w:color="auto"/>
        <w:left w:val="none" w:sz="0" w:space="0" w:color="auto"/>
        <w:bottom w:val="none" w:sz="0" w:space="0" w:color="auto"/>
        <w:right w:val="none" w:sz="0" w:space="0" w:color="auto"/>
      </w:divBdr>
    </w:div>
    <w:div w:id="1745683967">
      <w:bodyDiv w:val="1"/>
      <w:marLeft w:val="0"/>
      <w:marRight w:val="0"/>
      <w:marTop w:val="0"/>
      <w:marBottom w:val="0"/>
      <w:divBdr>
        <w:top w:val="none" w:sz="0" w:space="0" w:color="auto"/>
        <w:left w:val="none" w:sz="0" w:space="0" w:color="auto"/>
        <w:bottom w:val="none" w:sz="0" w:space="0" w:color="auto"/>
        <w:right w:val="none" w:sz="0" w:space="0" w:color="auto"/>
      </w:divBdr>
    </w:div>
    <w:div w:id="1844932080">
      <w:bodyDiv w:val="1"/>
      <w:marLeft w:val="0"/>
      <w:marRight w:val="0"/>
      <w:marTop w:val="0"/>
      <w:marBottom w:val="0"/>
      <w:divBdr>
        <w:top w:val="none" w:sz="0" w:space="0" w:color="auto"/>
        <w:left w:val="none" w:sz="0" w:space="0" w:color="auto"/>
        <w:bottom w:val="none" w:sz="0" w:space="0" w:color="auto"/>
        <w:right w:val="none" w:sz="0" w:space="0" w:color="auto"/>
      </w:divBdr>
    </w:div>
    <w:div w:id="2124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aprimary.co.uk/wp-content/uploads/2013/07/Accessibility-Plan-Nov-2014.pdf" TargetMode="External"/><Relationship Id="rId13" Type="http://schemas.openxmlformats.org/officeDocument/2006/relationships/hyperlink" Target="http://www.lancashire.gov.uk/children-education-families/special-educational-needs-and-disabilities/about-lancashires-local-offer.aspx" TargetMode="External"/><Relationship Id="rId18" Type="http://schemas.openxmlformats.org/officeDocument/2006/relationships/hyperlink" Target="http://new.lancashire.gov.uk/children-education-families/special-educational-needs-and-disabilities.aspx" TargetMode="External"/><Relationship Id="rId3" Type="http://schemas.openxmlformats.org/officeDocument/2006/relationships/settings" Target="settings.xml"/><Relationship Id="rId21" Type="http://schemas.openxmlformats.org/officeDocument/2006/relationships/hyperlink" Target="http://www.lancashire.gov.uk/send" TargetMode="External"/><Relationship Id="rId7" Type="http://schemas.openxmlformats.org/officeDocument/2006/relationships/image" Target="media/image1.jpeg"/><Relationship Id="rId12" Type="http://schemas.openxmlformats.org/officeDocument/2006/relationships/hyperlink" Target="http://www.lancashire.gov.uk/children-education-families/special-educational-needs-and-disabilities/about-lancashires-local-offer.aspx" TargetMode="External"/><Relationship Id="rId17" Type="http://schemas.openxmlformats.org/officeDocument/2006/relationships/hyperlink" Target="http://www.ipsea.org.uk/" TargetMode="External"/><Relationship Id="rId2" Type="http://schemas.openxmlformats.org/officeDocument/2006/relationships/styles" Target="styles.xml"/><Relationship Id="rId16" Type="http://schemas.openxmlformats.org/officeDocument/2006/relationships/hyperlink" Target="http://www.lancashire.gov.uk/children-education-families/special-educational-needs-and-disabilities/help-for-parents-and-carers/information-advice-and-support.aspx" TargetMode="External"/><Relationship Id="rId20" Type="http://schemas.openxmlformats.org/officeDocument/2006/relationships/hyperlink" Target="http://www.britanniaprimary.co.uk/our-school/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children-education-families/special-educational-needs-and-disabilities/about-lancashires-local-offer.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ncashire.gov.uk/children-education-families/special-educational-needs-and-disabilities/help-for-parents-and-carers/information-advice-and-support.aspx" TargetMode="External"/><Relationship Id="rId23" Type="http://schemas.openxmlformats.org/officeDocument/2006/relationships/fontTable" Target="fontTable.xml"/><Relationship Id="rId10" Type="http://schemas.openxmlformats.org/officeDocument/2006/relationships/hyperlink" Target="http://www.britanniaprimary.co.uk/office/policies/" TargetMode="External"/><Relationship Id="rId19" Type="http://schemas.openxmlformats.org/officeDocument/2006/relationships/hyperlink" Target="http://www.lancashire.gov.uk/children-education-families/special-educational-needs-and-disabilities/help-for-parents-and-carers/information-advice-and-support.aspx" TargetMode="External"/><Relationship Id="rId4" Type="http://schemas.openxmlformats.org/officeDocument/2006/relationships/webSettings" Target="webSettings.xml"/><Relationship Id="rId9" Type="http://schemas.openxmlformats.org/officeDocument/2006/relationships/hyperlink" Target="http://www.britanniaprimary.co.uk/our-school/sen/" TargetMode="External"/><Relationship Id="rId14" Type="http://schemas.openxmlformats.org/officeDocument/2006/relationships/hyperlink" Target="http://www.lancashire.gov.uk/children-education-families/special-educational-needs-and-disabilities/help-for-parents-and-carers/information-advice-and-suppor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5398</Words>
  <Characters>31590</Characters>
  <Application>Microsoft Office Word</Application>
  <DocSecurity>0</DocSecurity>
  <Lines>263</Lines>
  <Paragraphs>73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sberry</dc:creator>
  <cp:lastModifiedBy>Claire Nuttall</cp:lastModifiedBy>
  <cp:revision>2</cp:revision>
  <cp:lastPrinted>2017-09-29T13:04:00Z</cp:lastPrinted>
  <dcterms:created xsi:type="dcterms:W3CDTF">2023-07-07T13:00:00Z</dcterms:created>
  <dcterms:modified xsi:type="dcterms:W3CDTF">2023-07-07T13:00:00Z</dcterms:modified>
</cp:coreProperties>
</file>